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4B2" w:rsidRPr="002124B2" w:rsidRDefault="00ED6987" w:rsidP="002124B2">
      <w:pPr>
        <w:jc w:val="center"/>
        <w:rPr>
          <w:rFonts w:ascii="Times New Roman" w:hAnsi="Times New Roman"/>
          <w:b/>
          <w:sz w:val="28"/>
          <w:szCs w:val="28"/>
        </w:rPr>
      </w:pPr>
      <w:r>
        <w:rPr>
          <w:rFonts w:ascii="Times New Roman" w:hAnsi="Times New Roman"/>
          <w:b/>
          <w:sz w:val="28"/>
          <w:szCs w:val="28"/>
        </w:rPr>
        <w:t xml:space="preserve">WOW Grant </w:t>
      </w:r>
      <w:r w:rsidR="002124B2" w:rsidRPr="002124B2">
        <w:rPr>
          <w:rFonts w:ascii="Times New Roman" w:hAnsi="Times New Roman"/>
          <w:b/>
          <w:sz w:val="28"/>
          <w:szCs w:val="28"/>
        </w:rPr>
        <w:t>Collaboration Project</w:t>
      </w:r>
    </w:p>
    <w:p w:rsidR="002124B2" w:rsidRDefault="002124B2"/>
    <w:p w:rsidR="006648AD" w:rsidRDefault="00ED6987" w:rsidP="005364B0">
      <w:pPr>
        <w:ind w:right="-240"/>
        <w:rPr>
          <w:rFonts w:ascii="Times New Roman" w:hAnsi="Times New Roman"/>
          <w:szCs w:val="24"/>
        </w:rPr>
      </w:pPr>
      <w:r>
        <w:rPr>
          <w:rFonts w:ascii="Times New Roman" w:hAnsi="Times New Roman"/>
          <w:szCs w:val="24"/>
        </w:rPr>
        <w:t>Subject(s)/Course(s):</w:t>
      </w:r>
      <w:r w:rsidR="00357FCE">
        <w:rPr>
          <w:rFonts w:ascii="Times New Roman" w:hAnsi="Times New Roman"/>
          <w:szCs w:val="24"/>
        </w:rPr>
        <w:t xml:space="preserve"> Math, Science</w:t>
      </w:r>
      <w:r w:rsidR="00357FCE">
        <w:rPr>
          <w:rFonts w:ascii="Times New Roman" w:hAnsi="Times New Roman"/>
          <w:szCs w:val="24"/>
        </w:rPr>
        <w:tab/>
      </w:r>
      <w:r w:rsidR="00357FCE">
        <w:rPr>
          <w:rFonts w:ascii="Times New Roman" w:hAnsi="Times New Roman"/>
          <w:szCs w:val="24"/>
        </w:rPr>
        <w:tab/>
      </w:r>
    </w:p>
    <w:p w:rsidR="00ED6987" w:rsidRDefault="00ED6987" w:rsidP="005364B0">
      <w:pPr>
        <w:ind w:right="-240"/>
        <w:rPr>
          <w:rFonts w:ascii="Times New Roman" w:hAnsi="Times New Roman"/>
          <w:szCs w:val="24"/>
        </w:rPr>
      </w:pPr>
    </w:p>
    <w:p w:rsidR="00ED6987" w:rsidRDefault="00ED6987" w:rsidP="005364B0">
      <w:pPr>
        <w:ind w:right="-240"/>
        <w:rPr>
          <w:rFonts w:ascii="Times New Roman" w:hAnsi="Times New Roman"/>
          <w:szCs w:val="24"/>
        </w:rPr>
      </w:pPr>
      <w:r>
        <w:rPr>
          <w:rFonts w:ascii="Times New Roman" w:hAnsi="Times New Roman"/>
          <w:szCs w:val="24"/>
        </w:rPr>
        <w:t>Grade Level(s):</w:t>
      </w:r>
      <w:r w:rsidR="00357FCE">
        <w:rPr>
          <w:rFonts w:ascii="Times New Roman" w:hAnsi="Times New Roman"/>
          <w:szCs w:val="24"/>
        </w:rPr>
        <w:t xml:space="preserve"> 8 - 11</w:t>
      </w:r>
    </w:p>
    <w:p w:rsidR="00ED6987" w:rsidRDefault="00ED6987" w:rsidP="005364B0">
      <w:pPr>
        <w:ind w:right="-240"/>
        <w:rPr>
          <w:rFonts w:ascii="Times New Roman" w:hAnsi="Times New Roman"/>
          <w:szCs w:val="24"/>
        </w:rPr>
      </w:pPr>
    </w:p>
    <w:p w:rsidR="00ED6987" w:rsidRPr="00112F95" w:rsidRDefault="00ED6987" w:rsidP="005364B0">
      <w:pPr>
        <w:ind w:right="-240"/>
        <w:rPr>
          <w:rFonts w:ascii="Times New Roman" w:hAnsi="Times New Roman"/>
          <w:szCs w:val="24"/>
        </w:rPr>
      </w:pPr>
      <w:r>
        <w:rPr>
          <w:rFonts w:ascii="Times New Roman" w:hAnsi="Times New Roman"/>
          <w:szCs w:val="24"/>
        </w:rPr>
        <w:t>Collaborative Partners:</w:t>
      </w:r>
      <w:r w:rsidR="00546A57">
        <w:rPr>
          <w:rFonts w:ascii="Times New Roman" w:hAnsi="Times New Roman"/>
          <w:szCs w:val="24"/>
        </w:rPr>
        <w:t xml:space="preserve"> Erin Bergeleen</w:t>
      </w:r>
      <w:proofErr w:type="gramStart"/>
      <w:r w:rsidR="00546A57">
        <w:rPr>
          <w:rFonts w:ascii="Times New Roman" w:hAnsi="Times New Roman"/>
          <w:szCs w:val="24"/>
        </w:rPr>
        <w:t xml:space="preserve">,  </w:t>
      </w:r>
      <w:r w:rsidR="00357FCE">
        <w:rPr>
          <w:rFonts w:ascii="Times New Roman" w:hAnsi="Times New Roman"/>
          <w:szCs w:val="24"/>
        </w:rPr>
        <w:t>Karla</w:t>
      </w:r>
      <w:proofErr w:type="gramEnd"/>
      <w:r w:rsidR="00357FCE">
        <w:rPr>
          <w:rFonts w:ascii="Times New Roman" w:hAnsi="Times New Roman"/>
          <w:szCs w:val="24"/>
        </w:rPr>
        <w:t xml:space="preserve"> Faehnrich, Briana Wirth, and Gloria Vavra  </w:t>
      </w:r>
    </w:p>
    <w:tbl>
      <w:tblPr>
        <w:tblW w:w="0" w:type="auto"/>
        <w:tblLayout w:type="fixed"/>
        <w:tblLook w:val="01E0"/>
      </w:tblPr>
      <w:tblGrid>
        <w:gridCol w:w="2388"/>
        <w:gridCol w:w="2586"/>
        <w:gridCol w:w="4974"/>
      </w:tblGrid>
      <w:tr w:rsidR="001637E3" w:rsidRPr="00746440">
        <w:tc>
          <w:tcPr>
            <w:tcW w:w="9948" w:type="dxa"/>
            <w:gridSpan w:val="3"/>
            <w:tcBorders>
              <w:top w:val="single" w:sz="4" w:space="0" w:color="auto"/>
              <w:left w:val="single" w:sz="4" w:space="0" w:color="auto"/>
              <w:bottom w:val="single" w:sz="4" w:space="0" w:color="auto"/>
              <w:right w:val="single" w:sz="4" w:space="0" w:color="auto"/>
            </w:tcBorders>
            <w:shd w:val="clear" w:color="auto" w:fill="FFFF99"/>
          </w:tcPr>
          <w:p w:rsidR="001637E3" w:rsidRPr="00746440" w:rsidRDefault="001637E3" w:rsidP="005364B0">
            <w:pPr>
              <w:ind w:right="-240"/>
              <w:jc w:val="center"/>
              <w:rPr>
                <w:rFonts w:ascii="Times New Roman" w:hAnsi="Times New Roman"/>
                <w:b/>
                <w:szCs w:val="24"/>
              </w:rPr>
            </w:pPr>
          </w:p>
        </w:tc>
      </w:tr>
      <w:tr w:rsidR="001637E3" w:rsidRPr="00746440">
        <w:tc>
          <w:tcPr>
            <w:tcW w:w="2388" w:type="dxa"/>
            <w:tcBorders>
              <w:top w:val="single" w:sz="4" w:space="0" w:color="auto"/>
              <w:left w:val="single" w:sz="4" w:space="0" w:color="auto"/>
            </w:tcBorders>
            <w:shd w:val="clear" w:color="auto" w:fill="auto"/>
          </w:tcPr>
          <w:p w:rsidR="001637E3" w:rsidRPr="00746440" w:rsidRDefault="001637E3" w:rsidP="005364B0">
            <w:pPr>
              <w:ind w:right="-240"/>
              <w:rPr>
                <w:rFonts w:ascii="Times New Roman" w:hAnsi="Times New Roman"/>
                <w:szCs w:val="24"/>
              </w:rPr>
            </w:pPr>
            <w:r w:rsidRPr="00746440">
              <w:rPr>
                <w:rFonts w:ascii="Times New Roman" w:hAnsi="Times New Roman"/>
                <w:szCs w:val="24"/>
              </w:rPr>
              <w:t>Stan</w:t>
            </w:r>
            <w:r w:rsidR="00F33819" w:rsidRPr="00746440">
              <w:rPr>
                <w:rFonts w:ascii="Times New Roman" w:hAnsi="Times New Roman"/>
                <w:szCs w:val="24"/>
              </w:rPr>
              <w:t>d</w:t>
            </w:r>
            <w:r w:rsidRPr="00746440">
              <w:rPr>
                <w:rFonts w:ascii="Times New Roman" w:hAnsi="Times New Roman"/>
                <w:szCs w:val="24"/>
              </w:rPr>
              <w:t>ard(s):</w:t>
            </w:r>
          </w:p>
        </w:tc>
        <w:tc>
          <w:tcPr>
            <w:tcW w:w="7560" w:type="dxa"/>
            <w:gridSpan w:val="2"/>
            <w:tcBorders>
              <w:top w:val="single" w:sz="4" w:space="0" w:color="auto"/>
              <w:right w:val="single" w:sz="4" w:space="0" w:color="auto"/>
            </w:tcBorders>
            <w:shd w:val="clear" w:color="auto" w:fill="auto"/>
          </w:tcPr>
          <w:p w:rsidR="001637E3" w:rsidRPr="00746440" w:rsidRDefault="001637E3" w:rsidP="005364B0">
            <w:pPr>
              <w:ind w:right="-240"/>
              <w:rPr>
                <w:rFonts w:ascii="Times New Roman" w:hAnsi="Times New Roman"/>
                <w:szCs w:val="24"/>
              </w:rPr>
            </w:pPr>
          </w:p>
        </w:tc>
      </w:tr>
      <w:tr w:rsidR="001637E3" w:rsidRPr="00746440">
        <w:trPr>
          <w:trHeight w:val="447"/>
        </w:trPr>
        <w:tc>
          <w:tcPr>
            <w:tcW w:w="9948" w:type="dxa"/>
            <w:gridSpan w:val="3"/>
            <w:tcBorders>
              <w:left w:val="single" w:sz="4" w:space="0" w:color="auto"/>
              <w:bottom w:val="single" w:sz="4" w:space="0" w:color="auto"/>
              <w:right w:val="single" w:sz="4" w:space="0" w:color="auto"/>
            </w:tcBorders>
            <w:shd w:val="clear" w:color="auto" w:fill="auto"/>
          </w:tcPr>
          <w:p w:rsidR="00357FCE" w:rsidRDefault="00357FCE" w:rsidP="00357FCE">
            <w:pPr>
              <w:pStyle w:val="BodyText"/>
            </w:pPr>
            <w:r>
              <w:t xml:space="preserve">Math: </w:t>
            </w:r>
          </w:p>
          <w:p w:rsidR="00357FCE" w:rsidRPr="00C824D1" w:rsidRDefault="00357FCE" w:rsidP="00357FCE">
            <w:pPr>
              <w:pStyle w:val="BodyText"/>
              <w:rPr>
                <w:b w:val="0"/>
                <w:bCs w:val="0"/>
              </w:rPr>
            </w:pPr>
            <w:r>
              <w:t xml:space="preserve"> </w:t>
            </w:r>
            <w:r w:rsidRPr="00C824D1">
              <w:t>9-12.M.1.1</w:t>
            </w:r>
            <w:r w:rsidRPr="00C824D1">
              <w:rPr>
                <w:b w:val="0"/>
                <w:bCs w:val="0"/>
              </w:rPr>
              <w:t xml:space="preserve">.Students </w:t>
            </w:r>
            <w:proofErr w:type="gramStart"/>
            <w:r w:rsidRPr="00C824D1">
              <w:rPr>
                <w:b w:val="0"/>
                <w:bCs w:val="0"/>
              </w:rPr>
              <w:t>are</w:t>
            </w:r>
            <w:proofErr w:type="gramEnd"/>
            <w:r w:rsidRPr="00C824D1">
              <w:rPr>
                <w:b w:val="0"/>
                <w:bCs w:val="0"/>
              </w:rPr>
              <w:t xml:space="preserve"> able to </w:t>
            </w:r>
            <w:r w:rsidRPr="00C824D1">
              <w:t>choose</w:t>
            </w:r>
            <w:r w:rsidRPr="00C824D1">
              <w:rPr>
                <w:b w:val="0"/>
                <w:bCs w:val="0"/>
              </w:rPr>
              <w:t xml:space="preserve"> appropriate </w:t>
            </w:r>
            <w:r w:rsidRPr="00C824D1">
              <w:rPr>
                <w:b w:val="0"/>
                <w:bCs w:val="0"/>
                <w:u w:val="single"/>
              </w:rPr>
              <w:t>unit label</w:t>
            </w:r>
            <w:r w:rsidRPr="00C824D1">
              <w:rPr>
                <w:b w:val="0"/>
                <w:bCs w:val="0"/>
              </w:rPr>
              <w:t xml:space="preserve">, </w:t>
            </w:r>
            <w:r w:rsidRPr="00C824D1">
              <w:rPr>
                <w:b w:val="0"/>
                <w:bCs w:val="0"/>
                <w:u w:val="single"/>
              </w:rPr>
              <w:t>scale</w:t>
            </w:r>
            <w:r w:rsidRPr="00C824D1">
              <w:rPr>
                <w:b w:val="0"/>
                <w:bCs w:val="0"/>
              </w:rPr>
              <w:t xml:space="preserve">, and </w:t>
            </w:r>
            <w:r w:rsidRPr="00C824D1">
              <w:rPr>
                <w:b w:val="0"/>
                <w:bCs w:val="0"/>
                <w:u w:val="single"/>
              </w:rPr>
              <w:t>precision</w:t>
            </w:r>
            <w:r w:rsidRPr="00C824D1">
              <w:rPr>
                <w:b w:val="0"/>
                <w:bCs w:val="0"/>
              </w:rPr>
              <w:t>.</w:t>
            </w:r>
          </w:p>
          <w:p w:rsidR="00357FCE" w:rsidRPr="008B58BD" w:rsidRDefault="00357FCE" w:rsidP="00357FCE">
            <w:pPr>
              <w:pStyle w:val="BodyText"/>
              <w:rPr>
                <w:b w:val="0"/>
                <w:bCs w:val="0"/>
              </w:rPr>
            </w:pPr>
            <w:r w:rsidRPr="008B58BD">
              <w:t>9-12.N.2.1</w:t>
            </w:r>
            <w:r w:rsidRPr="008B58BD">
              <w:rPr>
                <w:b w:val="0"/>
                <w:bCs w:val="0"/>
              </w:rPr>
              <w:t xml:space="preserve">. Students are able to </w:t>
            </w:r>
            <w:r w:rsidRPr="008B58BD">
              <w:t>add</w:t>
            </w:r>
            <w:r w:rsidRPr="008B58BD">
              <w:rPr>
                <w:b w:val="0"/>
                <w:bCs w:val="0"/>
              </w:rPr>
              <w:t xml:space="preserve">, </w:t>
            </w:r>
            <w:r w:rsidRPr="008B58BD">
              <w:t>subtract</w:t>
            </w:r>
            <w:r w:rsidRPr="008B58BD">
              <w:rPr>
                <w:b w:val="0"/>
                <w:bCs w:val="0"/>
              </w:rPr>
              <w:t xml:space="preserve">, </w:t>
            </w:r>
            <w:r w:rsidRPr="008B58BD">
              <w:t>multiply</w:t>
            </w:r>
            <w:r w:rsidRPr="008B58BD">
              <w:rPr>
                <w:b w:val="0"/>
                <w:bCs w:val="0"/>
              </w:rPr>
              <w:t xml:space="preserve">, and </w:t>
            </w:r>
            <w:r w:rsidRPr="008B58BD">
              <w:t>divide</w:t>
            </w:r>
            <w:r w:rsidRPr="008B58BD">
              <w:rPr>
                <w:b w:val="0"/>
                <w:bCs w:val="0"/>
              </w:rPr>
              <w:t xml:space="preserve"> </w:t>
            </w:r>
            <w:r w:rsidRPr="008B58BD">
              <w:rPr>
                <w:b w:val="0"/>
                <w:bCs w:val="0"/>
                <w:u w:val="single"/>
              </w:rPr>
              <w:t>real numbers</w:t>
            </w:r>
            <w:r w:rsidRPr="008B58BD">
              <w:rPr>
                <w:b w:val="0"/>
                <w:bCs w:val="0"/>
              </w:rPr>
              <w:t xml:space="preserve"> including </w:t>
            </w:r>
            <w:r w:rsidRPr="008B58BD">
              <w:rPr>
                <w:b w:val="0"/>
                <w:bCs w:val="0"/>
                <w:u w:val="single"/>
              </w:rPr>
              <w:t>integral exponents</w:t>
            </w:r>
            <w:r w:rsidRPr="008B58BD">
              <w:rPr>
                <w:b w:val="0"/>
                <w:bCs w:val="0"/>
              </w:rPr>
              <w:t>.</w:t>
            </w:r>
          </w:p>
          <w:p w:rsidR="00357FCE" w:rsidRPr="00B55666" w:rsidRDefault="00357FCE" w:rsidP="00357FCE">
            <w:pPr>
              <w:pStyle w:val="BodyText"/>
              <w:rPr>
                <w:b w:val="0"/>
                <w:bCs w:val="0"/>
              </w:rPr>
            </w:pPr>
            <w:r w:rsidRPr="00B55666">
              <w:t>9-12.N.3.1</w:t>
            </w:r>
            <w:r w:rsidRPr="00B55666">
              <w:rPr>
                <w:b w:val="0"/>
                <w:bCs w:val="0"/>
              </w:rPr>
              <w:t xml:space="preserve">. Students are able to </w:t>
            </w:r>
            <w:r w:rsidRPr="00B55666">
              <w:t>use</w:t>
            </w:r>
            <w:r w:rsidRPr="00B55666">
              <w:rPr>
                <w:b w:val="0"/>
                <w:bCs w:val="0"/>
              </w:rPr>
              <w:t xml:space="preserve"> </w:t>
            </w:r>
            <w:r w:rsidRPr="00B55666">
              <w:rPr>
                <w:b w:val="0"/>
                <w:bCs w:val="0"/>
                <w:u w:val="single"/>
              </w:rPr>
              <w:t>estimation strategies</w:t>
            </w:r>
            <w:r w:rsidRPr="00B55666">
              <w:rPr>
                <w:b w:val="0"/>
                <w:bCs w:val="0"/>
              </w:rPr>
              <w:t xml:space="preserve"> in </w:t>
            </w:r>
            <w:r w:rsidRPr="00B55666">
              <w:rPr>
                <w:b w:val="0"/>
                <w:bCs w:val="0"/>
                <w:u w:val="single"/>
              </w:rPr>
              <w:t>problem situations</w:t>
            </w:r>
            <w:r w:rsidRPr="00B55666">
              <w:rPr>
                <w:b w:val="0"/>
                <w:bCs w:val="0"/>
              </w:rPr>
              <w:t xml:space="preserve"> to </w:t>
            </w:r>
            <w:r w:rsidRPr="00B55666">
              <w:t>predict</w:t>
            </w:r>
            <w:r w:rsidRPr="00B55666">
              <w:rPr>
                <w:b w:val="0"/>
                <w:bCs w:val="0"/>
              </w:rPr>
              <w:t xml:space="preserve"> results and to </w:t>
            </w:r>
            <w:r w:rsidRPr="00B55666">
              <w:t>check</w:t>
            </w:r>
            <w:r w:rsidRPr="00B55666">
              <w:rPr>
                <w:b w:val="0"/>
                <w:bCs w:val="0"/>
              </w:rPr>
              <w:t xml:space="preserve"> the </w:t>
            </w:r>
            <w:r w:rsidRPr="00B55666">
              <w:rPr>
                <w:b w:val="0"/>
                <w:bCs w:val="0"/>
                <w:u w:val="single"/>
              </w:rPr>
              <w:t>reasonableness</w:t>
            </w:r>
            <w:r w:rsidRPr="00B55666">
              <w:rPr>
                <w:b w:val="0"/>
                <w:bCs w:val="0"/>
              </w:rPr>
              <w:t xml:space="preserve"> of results.</w:t>
            </w:r>
          </w:p>
          <w:p w:rsidR="00357FCE" w:rsidRPr="00434F6F" w:rsidRDefault="00357FCE" w:rsidP="00357FCE">
            <w:pPr>
              <w:pStyle w:val="BodyText"/>
              <w:rPr>
                <w:b w:val="0"/>
                <w:bCs w:val="0"/>
              </w:rPr>
            </w:pPr>
            <w:r w:rsidRPr="00434F6F">
              <w:t>9-12.S.1.1.</w:t>
            </w:r>
            <w:r w:rsidRPr="00434F6F">
              <w:rPr>
                <w:b w:val="0"/>
                <w:bCs w:val="0"/>
              </w:rPr>
              <w:t xml:space="preserve"> Students are able to </w:t>
            </w:r>
            <w:r w:rsidRPr="00434F6F">
              <w:t>draw</w:t>
            </w:r>
            <w:r w:rsidRPr="00434F6F">
              <w:rPr>
                <w:b w:val="0"/>
                <w:bCs w:val="0"/>
              </w:rPr>
              <w:t xml:space="preserve"> </w:t>
            </w:r>
            <w:r w:rsidRPr="00434F6F">
              <w:rPr>
                <w:b w:val="0"/>
                <w:bCs w:val="0"/>
                <w:u w:val="single"/>
              </w:rPr>
              <w:t>conclusions</w:t>
            </w:r>
            <w:r w:rsidRPr="00434F6F">
              <w:rPr>
                <w:b w:val="0"/>
                <w:bCs w:val="0"/>
              </w:rPr>
              <w:t xml:space="preserve"> from a </w:t>
            </w:r>
            <w:r w:rsidRPr="00434F6F">
              <w:rPr>
                <w:b w:val="0"/>
                <w:bCs w:val="0"/>
                <w:u w:val="single"/>
              </w:rPr>
              <w:t>set of data</w:t>
            </w:r>
            <w:r w:rsidRPr="00434F6F">
              <w:rPr>
                <w:b w:val="0"/>
                <w:bCs w:val="0"/>
              </w:rPr>
              <w:t>.</w:t>
            </w:r>
          </w:p>
          <w:p w:rsidR="00357FCE" w:rsidRDefault="00357FCE" w:rsidP="00357FCE">
            <w:pPr>
              <w:pStyle w:val="BodyText"/>
              <w:rPr>
                <w:b w:val="0"/>
                <w:bCs w:val="0"/>
              </w:rPr>
            </w:pPr>
            <w:r w:rsidRPr="00EB5868">
              <w:t>9-12.S.1.3</w:t>
            </w:r>
            <w:r w:rsidRPr="00EB5868">
              <w:rPr>
                <w:b w:val="0"/>
                <w:bCs w:val="0"/>
              </w:rPr>
              <w:t xml:space="preserve">. Students are able to </w:t>
            </w:r>
            <w:r>
              <w:t>r</w:t>
            </w:r>
            <w:r w:rsidRPr="00EB5868">
              <w:t>epresent</w:t>
            </w:r>
            <w:r w:rsidRPr="00EB5868">
              <w:rPr>
                <w:b w:val="0"/>
                <w:bCs w:val="0"/>
              </w:rPr>
              <w:t xml:space="preserve"> a </w:t>
            </w:r>
            <w:r w:rsidRPr="00EB5868">
              <w:rPr>
                <w:b w:val="0"/>
                <w:bCs w:val="0"/>
                <w:u w:val="single"/>
              </w:rPr>
              <w:t>set of data</w:t>
            </w:r>
            <w:r w:rsidRPr="00EB5868">
              <w:rPr>
                <w:b w:val="0"/>
                <w:bCs w:val="0"/>
              </w:rPr>
              <w:t xml:space="preserve"> in a variety </w:t>
            </w:r>
            <w:r w:rsidRPr="00EB5868">
              <w:rPr>
                <w:b w:val="0"/>
                <w:bCs w:val="0"/>
                <w:u w:val="single"/>
              </w:rPr>
              <w:t>of graphical forms</w:t>
            </w:r>
            <w:r w:rsidRPr="00EB5868">
              <w:rPr>
                <w:b w:val="0"/>
                <w:bCs w:val="0"/>
              </w:rPr>
              <w:t xml:space="preserve"> and </w:t>
            </w:r>
            <w:r w:rsidRPr="00EB5868">
              <w:t>draw</w:t>
            </w:r>
            <w:r w:rsidRPr="00EB5868">
              <w:rPr>
                <w:b w:val="0"/>
                <w:bCs w:val="0"/>
              </w:rPr>
              <w:t xml:space="preserve"> conclusions.</w:t>
            </w:r>
          </w:p>
          <w:p w:rsidR="00357FCE" w:rsidRDefault="00357FCE" w:rsidP="00357FCE">
            <w:pPr>
              <w:rPr>
                <w:rFonts w:ascii="Times New Roman" w:hAnsi="Times New Roman"/>
                <w:szCs w:val="24"/>
              </w:rPr>
            </w:pPr>
            <w:r w:rsidRPr="00357FCE">
              <w:rPr>
                <w:rFonts w:ascii="Times New Roman" w:hAnsi="Times New Roman"/>
                <w:b/>
                <w:bCs/>
              </w:rPr>
              <w:t>9-1</w:t>
            </w:r>
            <w:r w:rsidRPr="00AD061D">
              <w:rPr>
                <w:rFonts w:ascii="Times New Roman" w:hAnsi="Times New Roman"/>
                <w:b/>
                <w:bCs/>
              </w:rPr>
              <w:t>2</w:t>
            </w:r>
            <w:r w:rsidRPr="00AD061D">
              <w:rPr>
                <w:rFonts w:ascii="Times New Roman" w:hAnsi="Times New Roman"/>
                <w:b/>
                <w:szCs w:val="24"/>
              </w:rPr>
              <w:t>.S</w:t>
            </w:r>
            <w:r w:rsidRPr="00357FCE">
              <w:rPr>
                <w:rFonts w:ascii="Times New Roman" w:hAnsi="Times New Roman"/>
                <w:b/>
                <w:szCs w:val="24"/>
              </w:rPr>
              <w:t>.1.2A.</w:t>
            </w:r>
            <w:r w:rsidRPr="00357FCE">
              <w:rPr>
                <w:rFonts w:ascii="Times New Roman" w:hAnsi="Times New Roman"/>
                <w:szCs w:val="24"/>
              </w:rPr>
              <w:t xml:space="preserve"> Students are able to analyze and evaluate graphical displays of data.</w:t>
            </w:r>
          </w:p>
          <w:p w:rsidR="00546A57" w:rsidRDefault="00546A57" w:rsidP="00357FCE">
            <w:pPr>
              <w:rPr>
                <w:rFonts w:ascii="Times New Roman" w:hAnsi="Times New Roman"/>
                <w:szCs w:val="24"/>
              </w:rPr>
            </w:pPr>
          </w:p>
          <w:p w:rsidR="00546A57" w:rsidRDefault="00546A57" w:rsidP="00357FCE">
            <w:pPr>
              <w:rPr>
                <w:rFonts w:ascii="Times New Roman" w:hAnsi="Times New Roman"/>
                <w:szCs w:val="24"/>
              </w:rPr>
            </w:pPr>
            <w:r>
              <w:rPr>
                <w:rFonts w:ascii="Times New Roman" w:hAnsi="Times New Roman"/>
                <w:szCs w:val="24"/>
              </w:rPr>
              <w:t>Technology:</w:t>
            </w:r>
          </w:p>
          <w:p w:rsidR="00546A57" w:rsidRPr="00546A57" w:rsidRDefault="00546A57" w:rsidP="00546A57">
            <w:pPr>
              <w:pStyle w:val="Default"/>
            </w:pPr>
            <w:r w:rsidRPr="00546A57">
              <w:rPr>
                <w:b/>
                <w:bCs/>
              </w:rPr>
              <w:t>9-12.NC.4</w:t>
            </w:r>
            <w:r w:rsidRPr="00546A57">
              <w:rPr>
                <w:bCs/>
              </w:rPr>
              <w:t xml:space="preserve">.1 Compare and contrast other problem-solving and decision-making methods. </w:t>
            </w:r>
          </w:p>
          <w:p w:rsidR="00546A57" w:rsidRPr="00546A57" w:rsidRDefault="00546A57" w:rsidP="00546A57">
            <w:pPr>
              <w:pStyle w:val="Default"/>
            </w:pPr>
            <w:r w:rsidRPr="00546A57">
              <w:rPr>
                <w:b/>
                <w:bCs/>
              </w:rPr>
              <w:t xml:space="preserve">9-12.CT.1.1 </w:t>
            </w:r>
            <w:r w:rsidRPr="00546A57">
              <w:rPr>
                <w:bCs/>
              </w:rPr>
              <w:t xml:space="preserve">Incorporate knowledge and enhanced usage skills to create a product. </w:t>
            </w:r>
          </w:p>
          <w:p w:rsidR="00546A57" w:rsidRPr="00546A57" w:rsidRDefault="00546A57" w:rsidP="00546A57">
            <w:pPr>
              <w:pStyle w:val="Default"/>
            </w:pPr>
            <w:r w:rsidRPr="00546A57">
              <w:rPr>
                <w:b/>
                <w:bCs/>
              </w:rPr>
              <w:t>9-12.CT.2.1</w:t>
            </w:r>
            <w:r w:rsidRPr="00546A57">
              <w:rPr>
                <w:bCs/>
              </w:rPr>
              <w:t xml:space="preserve"> Utilize a virtual learning environment as a strategy to build 21st century learning skills. </w:t>
            </w:r>
          </w:p>
          <w:p w:rsidR="00546A57" w:rsidRDefault="00546A57" w:rsidP="00546A57">
            <w:pPr>
              <w:pStyle w:val="Default"/>
              <w:rPr>
                <w:bCs/>
              </w:rPr>
            </w:pPr>
            <w:r w:rsidRPr="00546A57">
              <w:rPr>
                <w:b/>
                <w:bCs/>
              </w:rPr>
              <w:t>9-12.CT.3.1</w:t>
            </w:r>
            <w:r w:rsidRPr="00546A57">
              <w:rPr>
                <w:bCs/>
              </w:rPr>
              <w:t xml:space="preserve"> Select and apply technology tools for research, information analysis, problem solving, and decision making in content learning. </w:t>
            </w:r>
          </w:p>
          <w:p w:rsidR="00546A57" w:rsidRDefault="00546A57" w:rsidP="00546A57">
            <w:pPr>
              <w:pStyle w:val="Default"/>
              <w:rPr>
                <w:bCs/>
              </w:rPr>
            </w:pPr>
            <w:r w:rsidRPr="00546A57">
              <w:rPr>
                <w:b/>
                <w:bCs/>
              </w:rPr>
              <w:t>9-12.CP.1.1</w:t>
            </w:r>
            <w:r>
              <w:rPr>
                <w:bCs/>
              </w:rPr>
              <w:t xml:space="preserve"> C</w:t>
            </w:r>
            <w:r w:rsidRPr="00546A57">
              <w:rPr>
                <w:bCs/>
              </w:rPr>
              <w:t xml:space="preserve">ollaborate with external peers, experts, and others by using technology to compile, synthesize, produce, and disseminate information, models, and other creative works. </w:t>
            </w:r>
          </w:p>
          <w:p w:rsidR="00546A57" w:rsidRPr="00904AF6" w:rsidRDefault="00546A57" w:rsidP="00904AF6">
            <w:pPr>
              <w:pStyle w:val="Default"/>
            </w:pPr>
            <w:r w:rsidRPr="00546A57">
              <w:rPr>
                <w:b/>
                <w:bCs/>
              </w:rPr>
              <w:t>9-12.CP.2.1</w:t>
            </w:r>
            <w:r w:rsidRPr="00546A57">
              <w:rPr>
                <w:bCs/>
              </w:rPr>
              <w:t xml:space="preserve"> Adapt delivery of communication based on available information technologies. </w:t>
            </w:r>
          </w:p>
          <w:p w:rsidR="00813B95" w:rsidRPr="00746440" w:rsidRDefault="00813B95" w:rsidP="005364B0">
            <w:pPr>
              <w:ind w:right="-240"/>
              <w:rPr>
                <w:rFonts w:ascii="Times New Roman" w:hAnsi="Times New Roman"/>
                <w:szCs w:val="24"/>
              </w:rPr>
            </w:pPr>
          </w:p>
        </w:tc>
      </w:tr>
      <w:tr w:rsidR="00F33819" w:rsidRPr="00746440">
        <w:tc>
          <w:tcPr>
            <w:tcW w:w="9948" w:type="dxa"/>
            <w:gridSpan w:val="3"/>
            <w:tcBorders>
              <w:top w:val="single" w:sz="4" w:space="0" w:color="auto"/>
              <w:left w:val="single" w:sz="4" w:space="0" w:color="auto"/>
              <w:right w:val="single" w:sz="4" w:space="0" w:color="auto"/>
            </w:tcBorders>
            <w:shd w:val="clear" w:color="auto" w:fill="auto"/>
          </w:tcPr>
          <w:p w:rsidR="00F33819" w:rsidRDefault="00ED6987" w:rsidP="00ED6987">
            <w:pPr>
              <w:ind w:right="-240"/>
              <w:rPr>
                <w:rFonts w:ascii="Times New Roman" w:hAnsi="Times New Roman"/>
                <w:szCs w:val="24"/>
              </w:rPr>
            </w:pPr>
            <w:r>
              <w:rPr>
                <w:rFonts w:ascii="Times New Roman" w:hAnsi="Times New Roman"/>
                <w:szCs w:val="24"/>
              </w:rPr>
              <w:t>21</w:t>
            </w:r>
            <w:r w:rsidRPr="00ED6987">
              <w:rPr>
                <w:rFonts w:ascii="Times New Roman" w:hAnsi="Times New Roman"/>
                <w:szCs w:val="24"/>
                <w:vertAlign w:val="superscript"/>
              </w:rPr>
              <w:t>st</w:t>
            </w:r>
            <w:r>
              <w:rPr>
                <w:rFonts w:ascii="Times New Roman" w:hAnsi="Times New Roman"/>
                <w:szCs w:val="24"/>
              </w:rPr>
              <w:t xml:space="preserve"> Century Skills Addressed:</w:t>
            </w:r>
            <w:r w:rsidR="00252431">
              <w:rPr>
                <w:rFonts w:ascii="Times New Roman" w:hAnsi="Times New Roman"/>
                <w:szCs w:val="24"/>
              </w:rPr>
              <w:t xml:space="preserve"> </w:t>
            </w:r>
          </w:p>
          <w:p w:rsidR="00AD061D" w:rsidRDefault="00D12D63" w:rsidP="00ED6987">
            <w:pPr>
              <w:ind w:right="-240"/>
              <w:rPr>
                <w:rFonts w:ascii="Times New Roman" w:hAnsi="Times New Roman"/>
                <w:szCs w:val="24"/>
              </w:rPr>
            </w:pPr>
            <w:r>
              <w:rPr>
                <w:rFonts w:ascii="Times New Roman" w:hAnsi="Times New Roman"/>
                <w:szCs w:val="24"/>
              </w:rPr>
              <w:t>Collaboration – Each group of students will work to enhance the collection method and descriptions.</w:t>
            </w:r>
          </w:p>
          <w:p w:rsidR="00DC242C" w:rsidRDefault="00D12D63" w:rsidP="00ED6987">
            <w:pPr>
              <w:ind w:right="-240"/>
              <w:rPr>
                <w:rFonts w:ascii="Times New Roman" w:hAnsi="Times New Roman"/>
                <w:szCs w:val="24"/>
              </w:rPr>
            </w:pPr>
            <w:r>
              <w:rPr>
                <w:rFonts w:ascii="Times New Roman" w:hAnsi="Times New Roman"/>
                <w:szCs w:val="24"/>
              </w:rPr>
              <w:t xml:space="preserve">Collaboration – Wagner and Wessington Springs student s will develop a delivery method to share </w:t>
            </w:r>
          </w:p>
          <w:p w:rsidR="00D12D63" w:rsidRDefault="00D12D63" w:rsidP="00ED6987">
            <w:pPr>
              <w:ind w:right="-240"/>
              <w:rPr>
                <w:rFonts w:ascii="Times New Roman" w:hAnsi="Times New Roman"/>
                <w:szCs w:val="24"/>
              </w:rPr>
            </w:pPr>
            <w:proofErr w:type="gramStart"/>
            <w:r>
              <w:rPr>
                <w:rFonts w:ascii="Times New Roman" w:hAnsi="Times New Roman"/>
                <w:szCs w:val="24"/>
              </w:rPr>
              <w:t>and</w:t>
            </w:r>
            <w:proofErr w:type="gramEnd"/>
            <w:r>
              <w:rPr>
                <w:rFonts w:ascii="Times New Roman" w:hAnsi="Times New Roman"/>
                <w:szCs w:val="24"/>
              </w:rPr>
              <w:t xml:space="preserve"> compare results.</w:t>
            </w:r>
          </w:p>
          <w:p w:rsidR="00D12D63" w:rsidRDefault="00D12D63" w:rsidP="00ED6987">
            <w:pPr>
              <w:ind w:right="-240"/>
              <w:rPr>
                <w:rFonts w:ascii="Times New Roman" w:hAnsi="Times New Roman"/>
                <w:szCs w:val="24"/>
              </w:rPr>
            </w:pPr>
            <w:r>
              <w:rPr>
                <w:rFonts w:ascii="Times New Roman" w:hAnsi="Times New Roman"/>
                <w:szCs w:val="24"/>
              </w:rPr>
              <w:t xml:space="preserve">Cooperation – Students will work in groups to develop </w:t>
            </w:r>
            <w:r w:rsidR="00546A57">
              <w:rPr>
                <w:rFonts w:ascii="Times New Roman" w:hAnsi="Times New Roman"/>
                <w:szCs w:val="24"/>
              </w:rPr>
              <w:t xml:space="preserve">ways </w:t>
            </w:r>
            <w:r>
              <w:rPr>
                <w:rFonts w:ascii="Times New Roman" w:hAnsi="Times New Roman"/>
                <w:szCs w:val="24"/>
              </w:rPr>
              <w:t>to categorize and collect data on junk mail.</w:t>
            </w:r>
          </w:p>
          <w:p w:rsidR="00D12D63" w:rsidRDefault="00D12D63" w:rsidP="00ED6987">
            <w:pPr>
              <w:ind w:right="-240"/>
              <w:rPr>
                <w:rFonts w:ascii="Times New Roman" w:hAnsi="Times New Roman"/>
                <w:szCs w:val="24"/>
              </w:rPr>
            </w:pPr>
            <w:r>
              <w:rPr>
                <w:rFonts w:ascii="Times New Roman" w:hAnsi="Times New Roman"/>
                <w:szCs w:val="24"/>
              </w:rPr>
              <w:t xml:space="preserve">Communication – Students will communicate through email and hopefully Google docs. </w:t>
            </w:r>
          </w:p>
          <w:p w:rsidR="00D12D63" w:rsidRDefault="00D12D63" w:rsidP="00ED6987">
            <w:pPr>
              <w:ind w:right="-240"/>
              <w:rPr>
                <w:rFonts w:ascii="Times New Roman" w:hAnsi="Times New Roman"/>
                <w:szCs w:val="24"/>
              </w:rPr>
            </w:pPr>
            <w:r>
              <w:rPr>
                <w:rFonts w:ascii="Times New Roman" w:hAnsi="Times New Roman"/>
                <w:szCs w:val="24"/>
              </w:rPr>
              <w:t>Organization – Students will come up with a way to organize and share data in a meaningful way.</w:t>
            </w:r>
          </w:p>
          <w:p w:rsidR="00D12D63" w:rsidRDefault="00D12D63" w:rsidP="00ED6987">
            <w:pPr>
              <w:ind w:right="-240"/>
              <w:rPr>
                <w:rFonts w:ascii="Times New Roman" w:hAnsi="Times New Roman"/>
                <w:szCs w:val="24"/>
              </w:rPr>
            </w:pPr>
            <w:r>
              <w:rPr>
                <w:rFonts w:ascii="Times New Roman" w:hAnsi="Times New Roman"/>
                <w:szCs w:val="24"/>
              </w:rPr>
              <w:t xml:space="preserve">Problem </w:t>
            </w:r>
            <w:proofErr w:type="gramStart"/>
            <w:r>
              <w:rPr>
                <w:rFonts w:ascii="Times New Roman" w:hAnsi="Times New Roman"/>
                <w:szCs w:val="24"/>
              </w:rPr>
              <w:t>Solving  -</w:t>
            </w:r>
            <w:proofErr w:type="gramEnd"/>
            <w:r>
              <w:rPr>
                <w:rFonts w:ascii="Times New Roman" w:hAnsi="Times New Roman"/>
                <w:szCs w:val="24"/>
              </w:rPr>
              <w:t xml:space="preserve"> Students will develop methods to solve problems connected with collection and delivery of information.</w:t>
            </w:r>
          </w:p>
          <w:p w:rsidR="00DC242C" w:rsidRDefault="00D12D63" w:rsidP="00ED6987">
            <w:pPr>
              <w:ind w:right="-240"/>
              <w:rPr>
                <w:rFonts w:ascii="Times New Roman" w:hAnsi="Times New Roman"/>
                <w:szCs w:val="24"/>
              </w:rPr>
            </w:pPr>
            <w:r>
              <w:rPr>
                <w:rFonts w:ascii="Times New Roman" w:hAnsi="Times New Roman"/>
                <w:szCs w:val="24"/>
              </w:rPr>
              <w:t xml:space="preserve">Social Responsibility – Students will in a respectful and appropriate </w:t>
            </w:r>
            <w:r w:rsidR="00DC242C">
              <w:rPr>
                <w:rFonts w:ascii="Times New Roman" w:hAnsi="Times New Roman"/>
                <w:szCs w:val="24"/>
              </w:rPr>
              <w:t xml:space="preserve">manner communicate within </w:t>
            </w:r>
          </w:p>
          <w:p w:rsidR="00D12D63" w:rsidRDefault="00DC242C" w:rsidP="00ED6987">
            <w:pPr>
              <w:ind w:right="-240"/>
              <w:rPr>
                <w:rFonts w:ascii="Times New Roman" w:hAnsi="Times New Roman"/>
                <w:szCs w:val="24"/>
              </w:rPr>
            </w:pPr>
            <w:proofErr w:type="gramStart"/>
            <w:r>
              <w:rPr>
                <w:rFonts w:ascii="Times New Roman" w:hAnsi="Times New Roman"/>
                <w:szCs w:val="24"/>
              </w:rPr>
              <w:t>their</w:t>
            </w:r>
            <w:proofErr w:type="gramEnd"/>
            <w:r>
              <w:rPr>
                <w:rFonts w:ascii="Times New Roman" w:hAnsi="Times New Roman"/>
                <w:szCs w:val="24"/>
              </w:rPr>
              <w:t xml:space="preserve"> </w:t>
            </w:r>
            <w:r w:rsidR="00D12D63">
              <w:rPr>
                <w:rFonts w:ascii="Times New Roman" w:hAnsi="Times New Roman"/>
                <w:szCs w:val="24"/>
              </w:rPr>
              <w:t>school, and with the partner school during the project.</w:t>
            </w:r>
          </w:p>
          <w:p w:rsidR="00DC242C" w:rsidRDefault="00D12D63" w:rsidP="00ED6987">
            <w:pPr>
              <w:ind w:right="-240"/>
              <w:rPr>
                <w:rFonts w:ascii="Times New Roman" w:hAnsi="Times New Roman"/>
                <w:szCs w:val="24"/>
              </w:rPr>
            </w:pPr>
            <w:r>
              <w:rPr>
                <w:rFonts w:ascii="Times New Roman" w:hAnsi="Times New Roman"/>
                <w:szCs w:val="24"/>
              </w:rPr>
              <w:t>Technology Fluency – Students will utilize technology to create the spreadsheet, manipulate the spreadsheet, use a delivery method</w:t>
            </w:r>
            <w:r w:rsidR="00546A57">
              <w:rPr>
                <w:rFonts w:ascii="Times New Roman" w:hAnsi="Times New Roman"/>
                <w:szCs w:val="24"/>
              </w:rPr>
              <w:t xml:space="preserve"> to share results, and show knowledge of computer programs such </w:t>
            </w:r>
          </w:p>
          <w:p w:rsidR="00D12D63" w:rsidRDefault="00546A57" w:rsidP="00ED6987">
            <w:pPr>
              <w:ind w:right="-240"/>
              <w:rPr>
                <w:rFonts w:ascii="Times New Roman" w:hAnsi="Times New Roman"/>
                <w:szCs w:val="24"/>
              </w:rPr>
            </w:pPr>
            <w:proofErr w:type="gramStart"/>
            <w:r>
              <w:rPr>
                <w:rFonts w:ascii="Times New Roman" w:hAnsi="Times New Roman"/>
                <w:szCs w:val="24"/>
              </w:rPr>
              <w:t>as</w:t>
            </w:r>
            <w:proofErr w:type="gramEnd"/>
            <w:r>
              <w:rPr>
                <w:rFonts w:ascii="Times New Roman" w:hAnsi="Times New Roman"/>
                <w:szCs w:val="24"/>
              </w:rPr>
              <w:t xml:space="preserve"> Google docs, word, and excel,  along with the video and audio presentations.</w:t>
            </w:r>
          </w:p>
          <w:p w:rsidR="00357FCE" w:rsidRPr="00746440" w:rsidRDefault="00357FCE" w:rsidP="00ED6987">
            <w:pPr>
              <w:ind w:right="-240"/>
              <w:rPr>
                <w:rFonts w:ascii="Times New Roman" w:hAnsi="Times New Roman"/>
                <w:szCs w:val="24"/>
              </w:rPr>
            </w:pPr>
          </w:p>
        </w:tc>
      </w:tr>
      <w:tr w:rsidR="00F33819" w:rsidRPr="00746440">
        <w:trPr>
          <w:trHeight w:val="718"/>
        </w:trPr>
        <w:tc>
          <w:tcPr>
            <w:tcW w:w="9948" w:type="dxa"/>
            <w:gridSpan w:val="3"/>
            <w:tcBorders>
              <w:left w:val="single" w:sz="4" w:space="0" w:color="auto"/>
              <w:bottom w:val="single" w:sz="4" w:space="0" w:color="auto"/>
              <w:right w:val="single" w:sz="4" w:space="0" w:color="auto"/>
            </w:tcBorders>
            <w:shd w:val="clear" w:color="auto" w:fill="auto"/>
          </w:tcPr>
          <w:p w:rsidR="007F0F5E" w:rsidRDefault="007F0F5E" w:rsidP="005364B0">
            <w:pPr>
              <w:ind w:right="-240"/>
              <w:rPr>
                <w:rFonts w:ascii="Times New Roman" w:hAnsi="Times New Roman"/>
                <w:szCs w:val="24"/>
              </w:rPr>
            </w:pPr>
          </w:p>
          <w:p w:rsidR="00904AF6" w:rsidRDefault="00904AF6" w:rsidP="005364B0">
            <w:pPr>
              <w:ind w:right="-240"/>
              <w:rPr>
                <w:rFonts w:ascii="Times New Roman" w:hAnsi="Times New Roman"/>
                <w:szCs w:val="24"/>
              </w:rPr>
            </w:pPr>
          </w:p>
          <w:p w:rsidR="00904AF6" w:rsidRDefault="00904AF6" w:rsidP="005364B0">
            <w:pPr>
              <w:ind w:right="-240"/>
              <w:rPr>
                <w:rFonts w:ascii="Times New Roman" w:hAnsi="Times New Roman"/>
                <w:szCs w:val="24"/>
              </w:rPr>
            </w:pPr>
          </w:p>
          <w:p w:rsidR="00904AF6" w:rsidRDefault="00904AF6" w:rsidP="005364B0">
            <w:pPr>
              <w:ind w:right="-240"/>
              <w:rPr>
                <w:rFonts w:ascii="Times New Roman" w:hAnsi="Times New Roman"/>
                <w:szCs w:val="24"/>
              </w:rPr>
            </w:pPr>
          </w:p>
          <w:p w:rsidR="00904AF6" w:rsidRPr="00746440" w:rsidRDefault="00904AF6" w:rsidP="005364B0">
            <w:pPr>
              <w:ind w:right="-240"/>
              <w:rPr>
                <w:rFonts w:ascii="Times New Roman" w:hAnsi="Times New Roman"/>
                <w:szCs w:val="24"/>
              </w:rPr>
            </w:pPr>
          </w:p>
        </w:tc>
      </w:tr>
      <w:tr w:rsidR="001637E3" w:rsidRPr="00746440" w:rsidTr="00ED6987">
        <w:trPr>
          <w:trHeight w:val="200"/>
        </w:trPr>
        <w:tc>
          <w:tcPr>
            <w:tcW w:w="9948" w:type="dxa"/>
            <w:gridSpan w:val="3"/>
            <w:tcBorders>
              <w:top w:val="single" w:sz="4" w:space="0" w:color="auto"/>
              <w:left w:val="single" w:sz="4" w:space="0" w:color="auto"/>
              <w:right w:val="single" w:sz="4" w:space="0" w:color="auto"/>
            </w:tcBorders>
            <w:shd w:val="clear" w:color="auto" w:fill="auto"/>
          </w:tcPr>
          <w:p w:rsidR="001637E3" w:rsidRPr="00746440" w:rsidRDefault="00ED6987" w:rsidP="005364B0">
            <w:pPr>
              <w:ind w:right="-240"/>
              <w:rPr>
                <w:rFonts w:ascii="Times New Roman" w:hAnsi="Times New Roman"/>
                <w:szCs w:val="24"/>
              </w:rPr>
            </w:pPr>
            <w:r>
              <w:rPr>
                <w:rFonts w:ascii="Times New Roman" w:hAnsi="Times New Roman"/>
                <w:szCs w:val="24"/>
              </w:rPr>
              <w:lastRenderedPageBreak/>
              <w:t>Method of Collaboration (both teacher and student):</w:t>
            </w:r>
          </w:p>
        </w:tc>
      </w:tr>
      <w:tr w:rsidR="001637E3" w:rsidRPr="00746440">
        <w:trPr>
          <w:trHeight w:val="980"/>
        </w:trPr>
        <w:tc>
          <w:tcPr>
            <w:tcW w:w="9948" w:type="dxa"/>
            <w:gridSpan w:val="3"/>
            <w:tcBorders>
              <w:left w:val="single" w:sz="4" w:space="0" w:color="auto"/>
              <w:bottom w:val="single" w:sz="4" w:space="0" w:color="auto"/>
              <w:right w:val="single" w:sz="4" w:space="0" w:color="auto"/>
            </w:tcBorders>
            <w:shd w:val="clear" w:color="auto" w:fill="auto"/>
          </w:tcPr>
          <w:p w:rsidR="007F0F5E" w:rsidRPr="00746440" w:rsidRDefault="00DC242C" w:rsidP="005364B0">
            <w:pPr>
              <w:ind w:right="-240"/>
              <w:rPr>
                <w:rFonts w:ascii="Times New Roman" w:hAnsi="Times New Roman"/>
                <w:szCs w:val="24"/>
              </w:rPr>
            </w:pPr>
            <w:r>
              <w:rPr>
                <w:rFonts w:ascii="Times New Roman" w:hAnsi="Times New Roman"/>
                <w:szCs w:val="24"/>
              </w:rPr>
              <w:t>K12 email, face to face meeting, Google docs,  wikis, blogs</w:t>
            </w:r>
          </w:p>
        </w:tc>
      </w:tr>
      <w:tr w:rsidR="00ED6987" w:rsidRPr="00746440">
        <w:trPr>
          <w:trHeight w:val="980"/>
        </w:trPr>
        <w:tc>
          <w:tcPr>
            <w:tcW w:w="9948" w:type="dxa"/>
            <w:gridSpan w:val="3"/>
            <w:tcBorders>
              <w:left w:val="single" w:sz="4" w:space="0" w:color="auto"/>
              <w:bottom w:val="single" w:sz="4" w:space="0" w:color="auto"/>
              <w:right w:val="single" w:sz="4" w:space="0" w:color="auto"/>
            </w:tcBorders>
            <w:shd w:val="clear" w:color="auto" w:fill="auto"/>
          </w:tcPr>
          <w:p w:rsidR="00ED6987" w:rsidRDefault="00ED6987" w:rsidP="005364B0">
            <w:pPr>
              <w:ind w:right="-240"/>
              <w:rPr>
                <w:rFonts w:ascii="Times New Roman" w:hAnsi="Times New Roman"/>
                <w:szCs w:val="24"/>
              </w:rPr>
            </w:pPr>
            <w:r>
              <w:rPr>
                <w:rFonts w:ascii="Times New Roman" w:hAnsi="Times New Roman"/>
                <w:szCs w:val="24"/>
              </w:rPr>
              <w:t>Technology Integrated into Project:</w:t>
            </w:r>
          </w:p>
          <w:p w:rsidR="00DC242C" w:rsidRPr="00746440" w:rsidRDefault="00DC242C" w:rsidP="005364B0">
            <w:pPr>
              <w:ind w:right="-240"/>
              <w:rPr>
                <w:rFonts w:ascii="Times New Roman" w:hAnsi="Times New Roman"/>
                <w:szCs w:val="24"/>
              </w:rPr>
            </w:pPr>
            <w:r>
              <w:rPr>
                <w:rFonts w:ascii="Times New Roman" w:hAnsi="Times New Roman"/>
                <w:szCs w:val="24"/>
              </w:rPr>
              <w:t>Excel Spreadsheet, Word, Google Docs, Email, Video/audio Presentations</w:t>
            </w:r>
          </w:p>
        </w:tc>
      </w:tr>
      <w:tr w:rsidR="004F604B" w:rsidRPr="00746440">
        <w:tc>
          <w:tcPr>
            <w:tcW w:w="4974" w:type="dxa"/>
            <w:gridSpan w:val="2"/>
            <w:tcBorders>
              <w:top w:val="single" w:sz="4" w:space="0" w:color="auto"/>
              <w:left w:val="single" w:sz="4" w:space="0" w:color="auto"/>
              <w:right w:val="single" w:sz="4" w:space="0" w:color="auto"/>
            </w:tcBorders>
            <w:shd w:val="clear" w:color="auto" w:fill="auto"/>
          </w:tcPr>
          <w:p w:rsidR="004F604B" w:rsidRPr="00746440" w:rsidRDefault="004F604B" w:rsidP="005364B0">
            <w:pPr>
              <w:ind w:right="-240"/>
              <w:rPr>
                <w:rFonts w:ascii="Times New Roman" w:hAnsi="Times New Roman"/>
                <w:szCs w:val="24"/>
              </w:rPr>
            </w:pPr>
            <w:r w:rsidRPr="00746440">
              <w:rPr>
                <w:rFonts w:ascii="Times New Roman" w:hAnsi="Times New Roman"/>
                <w:szCs w:val="24"/>
              </w:rPr>
              <w:t>Students will know….</w:t>
            </w:r>
          </w:p>
        </w:tc>
        <w:tc>
          <w:tcPr>
            <w:tcW w:w="4974" w:type="dxa"/>
            <w:tcBorders>
              <w:top w:val="single" w:sz="4" w:space="0" w:color="auto"/>
              <w:left w:val="single" w:sz="4" w:space="0" w:color="auto"/>
              <w:right w:val="single" w:sz="4" w:space="0" w:color="auto"/>
            </w:tcBorders>
            <w:shd w:val="clear" w:color="auto" w:fill="auto"/>
          </w:tcPr>
          <w:p w:rsidR="004F604B" w:rsidRPr="00746440" w:rsidRDefault="004F604B" w:rsidP="005364B0">
            <w:pPr>
              <w:ind w:right="-240"/>
              <w:rPr>
                <w:rFonts w:ascii="Times New Roman" w:hAnsi="Times New Roman"/>
                <w:szCs w:val="24"/>
              </w:rPr>
            </w:pPr>
            <w:r w:rsidRPr="00746440">
              <w:rPr>
                <w:rFonts w:ascii="Times New Roman" w:hAnsi="Times New Roman"/>
                <w:szCs w:val="24"/>
              </w:rPr>
              <w:t>Student will be able to…..</w:t>
            </w:r>
          </w:p>
        </w:tc>
      </w:tr>
      <w:tr w:rsidR="004F604B" w:rsidRPr="00746440">
        <w:trPr>
          <w:trHeight w:val="1456"/>
        </w:trPr>
        <w:tc>
          <w:tcPr>
            <w:tcW w:w="4974" w:type="dxa"/>
            <w:gridSpan w:val="2"/>
            <w:tcBorders>
              <w:left w:val="single" w:sz="4" w:space="0" w:color="auto"/>
              <w:bottom w:val="single" w:sz="4" w:space="0" w:color="auto"/>
              <w:right w:val="single" w:sz="4" w:space="0" w:color="auto"/>
            </w:tcBorders>
            <w:shd w:val="clear" w:color="auto" w:fill="auto"/>
          </w:tcPr>
          <w:p w:rsidR="007F0F5E" w:rsidRDefault="003D5402" w:rsidP="005364B0">
            <w:pPr>
              <w:ind w:right="-240"/>
              <w:rPr>
                <w:rFonts w:ascii="Times New Roman" w:hAnsi="Times New Roman"/>
                <w:szCs w:val="24"/>
              </w:rPr>
            </w:pPr>
            <w:r>
              <w:rPr>
                <w:rFonts w:ascii="Times New Roman" w:hAnsi="Times New Roman"/>
                <w:szCs w:val="24"/>
              </w:rPr>
              <w:t>How to use Google maps to figure distance.</w:t>
            </w:r>
          </w:p>
          <w:p w:rsidR="003D5402" w:rsidRDefault="003D5402" w:rsidP="005364B0">
            <w:pPr>
              <w:ind w:right="-240"/>
              <w:rPr>
                <w:rFonts w:ascii="Times New Roman" w:hAnsi="Times New Roman"/>
                <w:szCs w:val="24"/>
              </w:rPr>
            </w:pPr>
            <w:r>
              <w:rPr>
                <w:rFonts w:ascii="Times New Roman" w:hAnsi="Times New Roman"/>
                <w:szCs w:val="24"/>
              </w:rPr>
              <w:t>How to manipulate a spreadsheet to include formulas.</w:t>
            </w:r>
          </w:p>
          <w:p w:rsidR="003D5402" w:rsidRDefault="003D5402" w:rsidP="005364B0">
            <w:pPr>
              <w:ind w:right="-240"/>
              <w:rPr>
                <w:rFonts w:ascii="Times New Roman" w:hAnsi="Times New Roman"/>
                <w:szCs w:val="24"/>
              </w:rPr>
            </w:pPr>
            <w:r>
              <w:rPr>
                <w:rFonts w:ascii="Times New Roman" w:hAnsi="Times New Roman"/>
                <w:szCs w:val="24"/>
              </w:rPr>
              <w:t>How to Classify Mail.</w:t>
            </w:r>
          </w:p>
          <w:p w:rsidR="003D5402" w:rsidRDefault="00904AF6" w:rsidP="005364B0">
            <w:pPr>
              <w:ind w:right="-240"/>
              <w:rPr>
                <w:rFonts w:ascii="Times New Roman" w:hAnsi="Times New Roman"/>
                <w:szCs w:val="24"/>
              </w:rPr>
            </w:pPr>
            <w:r>
              <w:rPr>
                <w:rFonts w:ascii="Times New Roman" w:hAnsi="Times New Roman"/>
                <w:szCs w:val="24"/>
              </w:rPr>
              <w:t>How to run Flip camera.</w:t>
            </w:r>
          </w:p>
          <w:p w:rsidR="00904AF6" w:rsidRDefault="00904AF6" w:rsidP="005364B0">
            <w:pPr>
              <w:ind w:right="-240"/>
              <w:rPr>
                <w:rFonts w:ascii="Times New Roman" w:hAnsi="Times New Roman"/>
                <w:szCs w:val="24"/>
              </w:rPr>
            </w:pPr>
            <w:r>
              <w:rPr>
                <w:rFonts w:ascii="Times New Roman" w:hAnsi="Times New Roman"/>
                <w:szCs w:val="24"/>
              </w:rPr>
              <w:t>How to upload presentations to internet via Wiki.</w:t>
            </w:r>
          </w:p>
          <w:p w:rsidR="00904AF6" w:rsidRDefault="00904AF6" w:rsidP="005364B0">
            <w:pPr>
              <w:ind w:right="-240"/>
              <w:rPr>
                <w:rFonts w:ascii="Times New Roman" w:hAnsi="Times New Roman"/>
                <w:szCs w:val="24"/>
              </w:rPr>
            </w:pPr>
            <w:r>
              <w:rPr>
                <w:rFonts w:ascii="Times New Roman" w:hAnsi="Times New Roman"/>
                <w:szCs w:val="24"/>
              </w:rPr>
              <w:t>How to interpret data.</w:t>
            </w:r>
          </w:p>
          <w:p w:rsidR="00904AF6" w:rsidRPr="00746440" w:rsidRDefault="00904AF6" w:rsidP="005364B0">
            <w:pPr>
              <w:ind w:right="-240"/>
              <w:rPr>
                <w:rFonts w:ascii="Times New Roman" w:hAnsi="Times New Roman"/>
                <w:szCs w:val="24"/>
              </w:rPr>
            </w:pPr>
          </w:p>
        </w:tc>
        <w:tc>
          <w:tcPr>
            <w:tcW w:w="4974" w:type="dxa"/>
            <w:tcBorders>
              <w:left w:val="single" w:sz="4" w:space="0" w:color="auto"/>
              <w:bottom w:val="single" w:sz="4" w:space="0" w:color="auto"/>
              <w:right w:val="single" w:sz="4" w:space="0" w:color="auto"/>
            </w:tcBorders>
            <w:shd w:val="clear" w:color="auto" w:fill="auto"/>
          </w:tcPr>
          <w:p w:rsidR="00C96694" w:rsidRDefault="00904AF6" w:rsidP="00C96694">
            <w:pPr>
              <w:rPr>
                <w:rFonts w:ascii="Times New Roman" w:hAnsi="Times New Roman"/>
                <w:b/>
              </w:rPr>
            </w:pPr>
            <w:r>
              <w:rPr>
                <w:rFonts w:ascii="Times New Roman" w:hAnsi="Times New Roman"/>
                <w:b/>
              </w:rPr>
              <w:t>D</w:t>
            </w:r>
            <w:r w:rsidR="00C96694" w:rsidRPr="00C96694">
              <w:rPr>
                <w:rFonts w:ascii="Times New Roman" w:hAnsi="Times New Roman"/>
                <w:b/>
              </w:rPr>
              <w:t>etermine the most appropriate graphical form (pictorial representations) to display (represent) a data set (of numbers or information).</w:t>
            </w:r>
          </w:p>
          <w:p w:rsidR="003D5402" w:rsidRDefault="003D5402" w:rsidP="00C96694">
            <w:pPr>
              <w:rPr>
                <w:rFonts w:ascii="Times New Roman" w:hAnsi="Times New Roman"/>
                <w:b/>
              </w:rPr>
            </w:pPr>
            <w:r>
              <w:rPr>
                <w:rFonts w:ascii="Times New Roman" w:hAnsi="Times New Roman"/>
                <w:b/>
              </w:rPr>
              <w:t>Present information using a flip cam and wiki space.</w:t>
            </w:r>
          </w:p>
          <w:p w:rsidR="003D5402" w:rsidRPr="00C96694" w:rsidRDefault="003D5402" w:rsidP="00C96694">
            <w:pPr>
              <w:rPr>
                <w:rFonts w:ascii="Times New Roman" w:hAnsi="Times New Roman"/>
                <w:b/>
              </w:rPr>
            </w:pPr>
          </w:p>
          <w:p w:rsidR="007F0F5E" w:rsidRPr="00746440" w:rsidRDefault="007F0F5E" w:rsidP="005364B0">
            <w:pPr>
              <w:ind w:right="-240"/>
              <w:rPr>
                <w:rFonts w:ascii="Times New Roman" w:hAnsi="Times New Roman"/>
                <w:szCs w:val="24"/>
              </w:rPr>
            </w:pPr>
          </w:p>
        </w:tc>
      </w:tr>
      <w:tr w:rsidR="00255FEC" w:rsidRPr="007464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4"/>
        </w:trPr>
        <w:tc>
          <w:tcPr>
            <w:tcW w:w="9948" w:type="dxa"/>
            <w:gridSpan w:val="3"/>
            <w:tcBorders>
              <w:top w:val="single" w:sz="4" w:space="0" w:color="auto"/>
              <w:left w:val="single" w:sz="4" w:space="0" w:color="auto"/>
              <w:bottom w:val="single" w:sz="4" w:space="0" w:color="auto"/>
              <w:right w:val="single" w:sz="4" w:space="0" w:color="auto"/>
            </w:tcBorders>
            <w:shd w:val="clear" w:color="auto" w:fill="FFFF99"/>
          </w:tcPr>
          <w:p w:rsidR="00255FEC" w:rsidRPr="00746440" w:rsidRDefault="00255FEC" w:rsidP="002124B2">
            <w:pPr>
              <w:ind w:right="-240"/>
              <w:jc w:val="center"/>
              <w:rPr>
                <w:rFonts w:ascii="Times New Roman" w:hAnsi="Times New Roman"/>
                <w:b/>
                <w:szCs w:val="24"/>
              </w:rPr>
            </w:pPr>
            <w:r w:rsidRPr="00746440">
              <w:rPr>
                <w:rFonts w:ascii="Times New Roman" w:hAnsi="Times New Roman"/>
                <w:b/>
                <w:szCs w:val="24"/>
              </w:rPr>
              <w:t>Assessment Evidence</w:t>
            </w:r>
          </w:p>
        </w:tc>
      </w:tr>
      <w:tr w:rsidR="00255FEC" w:rsidRPr="00746440" w:rsidTr="00C518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53"/>
        </w:trPr>
        <w:tc>
          <w:tcPr>
            <w:tcW w:w="9948" w:type="dxa"/>
            <w:gridSpan w:val="3"/>
            <w:tcBorders>
              <w:top w:val="single" w:sz="4" w:space="0" w:color="auto"/>
              <w:bottom w:val="nil"/>
              <w:right w:val="single" w:sz="4" w:space="0" w:color="auto"/>
            </w:tcBorders>
            <w:shd w:val="clear" w:color="auto" w:fill="auto"/>
          </w:tcPr>
          <w:p w:rsidR="00ED6987" w:rsidRDefault="00255FEC" w:rsidP="005364B0">
            <w:pPr>
              <w:ind w:right="-240"/>
              <w:rPr>
                <w:rFonts w:ascii="Times New Roman" w:hAnsi="Times New Roman"/>
                <w:szCs w:val="24"/>
              </w:rPr>
            </w:pPr>
            <w:r w:rsidRPr="00746440">
              <w:rPr>
                <w:rFonts w:ascii="Times New Roman" w:hAnsi="Times New Roman"/>
                <w:szCs w:val="24"/>
              </w:rPr>
              <w:t xml:space="preserve">What evidence will </w:t>
            </w:r>
            <w:r w:rsidR="00ED6987">
              <w:rPr>
                <w:rFonts w:ascii="Times New Roman" w:hAnsi="Times New Roman"/>
                <w:szCs w:val="24"/>
              </w:rPr>
              <w:t>show that students understand content/skills of lesson/unit?</w:t>
            </w:r>
          </w:p>
          <w:p w:rsidR="003D5402" w:rsidRDefault="003D5402" w:rsidP="005364B0">
            <w:pPr>
              <w:ind w:right="-240"/>
              <w:rPr>
                <w:rFonts w:ascii="Times New Roman" w:hAnsi="Times New Roman"/>
                <w:szCs w:val="24"/>
              </w:rPr>
            </w:pPr>
            <w:r>
              <w:rPr>
                <w:rFonts w:ascii="Times New Roman" w:hAnsi="Times New Roman"/>
                <w:szCs w:val="24"/>
              </w:rPr>
              <w:t>The students will present their findings via a video/audio pre</w:t>
            </w:r>
            <w:r w:rsidR="00904AF6">
              <w:rPr>
                <w:rFonts w:ascii="Times New Roman" w:hAnsi="Times New Roman"/>
                <w:szCs w:val="24"/>
              </w:rPr>
              <w:t xml:space="preserve">sentation using a flip cam and </w:t>
            </w:r>
            <w:proofErr w:type="spellStart"/>
            <w:r w:rsidR="00904AF6">
              <w:rPr>
                <w:rFonts w:ascii="Times New Roman" w:hAnsi="Times New Roman"/>
                <w:szCs w:val="24"/>
              </w:rPr>
              <w:t>W</w:t>
            </w:r>
            <w:r>
              <w:rPr>
                <w:rFonts w:ascii="Times New Roman" w:hAnsi="Times New Roman"/>
                <w:szCs w:val="24"/>
              </w:rPr>
              <w:t>ikispace</w:t>
            </w:r>
            <w:proofErr w:type="spellEnd"/>
            <w:r>
              <w:rPr>
                <w:rFonts w:ascii="Times New Roman" w:hAnsi="Times New Roman"/>
                <w:szCs w:val="24"/>
              </w:rPr>
              <w:t>.</w:t>
            </w:r>
          </w:p>
          <w:p w:rsidR="003D5402" w:rsidRPr="00C51827" w:rsidRDefault="00C51827" w:rsidP="005364B0">
            <w:pPr>
              <w:ind w:right="-240"/>
              <w:rPr>
                <w:rFonts w:ascii="Arial Black" w:hAnsi="Arial Black"/>
                <w:b/>
                <w:szCs w:val="24"/>
              </w:rPr>
            </w:pPr>
            <w:r>
              <w:rPr>
                <w:rFonts w:ascii="Arial Black" w:hAnsi="Arial Black"/>
                <w:b/>
                <w:szCs w:val="24"/>
              </w:rPr>
              <w:t xml:space="preserve">Students from Wessington Springs presented their materials using a flip cam and power point slides.   Students from Wagner presented their findings using a program called </w:t>
            </w:r>
            <w:proofErr w:type="spellStart"/>
            <w:r>
              <w:rPr>
                <w:rFonts w:ascii="Arial Black" w:hAnsi="Arial Black"/>
                <w:b/>
                <w:szCs w:val="24"/>
              </w:rPr>
              <w:t>xtranormal</w:t>
            </w:r>
            <w:proofErr w:type="spellEnd"/>
            <w:r>
              <w:rPr>
                <w:rFonts w:ascii="Arial Black" w:hAnsi="Arial Black"/>
                <w:b/>
                <w:szCs w:val="24"/>
              </w:rPr>
              <w:t>.</w:t>
            </w:r>
          </w:p>
          <w:p w:rsidR="003D5402" w:rsidRDefault="003D5402" w:rsidP="005364B0">
            <w:pPr>
              <w:ind w:right="-240"/>
              <w:rPr>
                <w:rFonts w:ascii="Times New Roman" w:hAnsi="Times New Roman"/>
                <w:szCs w:val="24"/>
              </w:rPr>
            </w:pPr>
            <w:r>
              <w:rPr>
                <w:rFonts w:ascii="Times New Roman" w:hAnsi="Times New Roman"/>
                <w:szCs w:val="24"/>
              </w:rPr>
              <w:t>Students will determine if the program used is correct and suggest changes.</w:t>
            </w:r>
          </w:p>
          <w:p w:rsidR="00C51827" w:rsidRPr="00746440" w:rsidRDefault="00C51827" w:rsidP="005364B0">
            <w:pPr>
              <w:ind w:right="-240"/>
              <w:rPr>
                <w:rFonts w:ascii="Times New Roman" w:hAnsi="Times New Roman"/>
                <w:szCs w:val="24"/>
              </w:rPr>
            </w:pPr>
            <w:proofErr w:type="gramStart"/>
            <w:r w:rsidRPr="00C51827">
              <w:rPr>
                <w:rFonts w:ascii="Arial Black" w:hAnsi="Arial Black"/>
                <w:b/>
                <w:szCs w:val="24"/>
              </w:rPr>
              <w:t>We</w:t>
            </w:r>
            <w:r>
              <w:rPr>
                <w:rFonts w:ascii="Arial Black" w:hAnsi="Arial Black"/>
                <w:b/>
                <w:szCs w:val="24"/>
              </w:rPr>
              <w:t>ssington Springs</w:t>
            </w:r>
            <w:proofErr w:type="gramEnd"/>
            <w:r>
              <w:rPr>
                <w:rFonts w:ascii="Arial Black" w:hAnsi="Arial Black"/>
                <w:b/>
                <w:szCs w:val="24"/>
              </w:rPr>
              <w:t xml:space="preserve"> students determined that the formula for finding the mileage costs in the website we used was incorrect.  They determined we would have to have more information from the postal service to accurately figure shipping costs.</w:t>
            </w:r>
          </w:p>
        </w:tc>
      </w:tr>
      <w:tr w:rsidR="006648AD" w:rsidRPr="007464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7"/>
        </w:trPr>
        <w:tc>
          <w:tcPr>
            <w:tcW w:w="9948" w:type="dxa"/>
            <w:gridSpan w:val="3"/>
            <w:tcBorders>
              <w:top w:val="nil"/>
              <w:left w:val="single" w:sz="4" w:space="0" w:color="auto"/>
              <w:bottom w:val="single" w:sz="4" w:space="0" w:color="auto"/>
              <w:right w:val="single" w:sz="4" w:space="0" w:color="auto"/>
            </w:tcBorders>
          </w:tcPr>
          <w:p w:rsidR="00ED6987" w:rsidRDefault="00ED6987" w:rsidP="00ED6987">
            <w:pPr>
              <w:ind w:right="-240"/>
              <w:rPr>
                <w:rFonts w:ascii="Times New Roman" w:hAnsi="Times New Roman"/>
                <w:szCs w:val="24"/>
              </w:rPr>
            </w:pPr>
          </w:p>
          <w:p w:rsidR="00ED6987" w:rsidRDefault="00FC0496" w:rsidP="00ED6987">
            <w:pPr>
              <w:ind w:right="-240"/>
              <w:rPr>
                <w:rFonts w:ascii="Times New Roman" w:hAnsi="Times New Roman"/>
                <w:szCs w:val="24"/>
              </w:rPr>
            </w:pPr>
            <w:r>
              <w:rPr>
                <w:rFonts w:ascii="Times New Roman" w:hAnsi="Times New Roman"/>
                <w:szCs w:val="24"/>
              </w:rPr>
              <w:t>Description of Assessment(s</w:t>
            </w:r>
            <w:r w:rsidR="00ED6987">
              <w:rPr>
                <w:rFonts w:ascii="Times New Roman" w:hAnsi="Times New Roman"/>
                <w:szCs w:val="24"/>
              </w:rPr>
              <w:t>)</w:t>
            </w:r>
          </w:p>
          <w:p w:rsidR="0081300F" w:rsidRDefault="0081300F" w:rsidP="00ED6987">
            <w:pPr>
              <w:ind w:right="-240"/>
              <w:rPr>
                <w:rFonts w:ascii="Times New Roman" w:hAnsi="Times New Roman"/>
                <w:szCs w:val="24"/>
              </w:rPr>
            </w:pPr>
            <w:r>
              <w:rPr>
                <w:rFonts w:ascii="Times New Roman" w:hAnsi="Times New Roman"/>
                <w:szCs w:val="24"/>
              </w:rPr>
              <w:t>Assessment will be based upon the product developed showing the predictions, results, and post project conclusions.</w:t>
            </w:r>
          </w:p>
          <w:p w:rsidR="00C51827" w:rsidRDefault="00C51827" w:rsidP="00ED6987">
            <w:pPr>
              <w:ind w:right="-240"/>
              <w:rPr>
                <w:rFonts w:ascii="Times New Roman" w:hAnsi="Times New Roman"/>
                <w:szCs w:val="24"/>
              </w:rPr>
            </w:pPr>
            <w:r>
              <w:rPr>
                <w:rFonts w:ascii="Times New Roman" w:hAnsi="Times New Roman"/>
                <w:szCs w:val="24"/>
              </w:rPr>
              <w:t>Students shared projects and presentations.</w:t>
            </w:r>
          </w:p>
          <w:p w:rsidR="0081300F" w:rsidRDefault="0081300F" w:rsidP="00ED6987">
            <w:pPr>
              <w:ind w:right="-240"/>
              <w:rPr>
                <w:rFonts w:ascii="Times New Roman" w:hAnsi="Times New Roman"/>
                <w:szCs w:val="24"/>
              </w:rPr>
            </w:pPr>
            <w:r>
              <w:rPr>
                <w:rFonts w:ascii="Times New Roman" w:hAnsi="Times New Roman"/>
                <w:szCs w:val="24"/>
              </w:rPr>
              <w:t>Student developed video/audio   presentation to share via wiki.</w:t>
            </w:r>
          </w:p>
          <w:p w:rsidR="00ED6987" w:rsidRPr="00746440" w:rsidRDefault="00ED6987" w:rsidP="00ED6987">
            <w:pPr>
              <w:ind w:right="-240"/>
              <w:rPr>
                <w:rFonts w:ascii="Times New Roman" w:hAnsi="Times New Roman"/>
                <w:szCs w:val="24"/>
              </w:rPr>
            </w:pPr>
          </w:p>
        </w:tc>
      </w:tr>
      <w:tr w:rsidR="006648AD" w:rsidRPr="007464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0"/>
        </w:trPr>
        <w:tc>
          <w:tcPr>
            <w:tcW w:w="9948" w:type="dxa"/>
            <w:gridSpan w:val="3"/>
            <w:tcBorders>
              <w:bottom w:val="single" w:sz="4" w:space="0" w:color="auto"/>
            </w:tcBorders>
            <w:shd w:val="clear" w:color="auto" w:fill="FFFF99"/>
          </w:tcPr>
          <w:p w:rsidR="006648AD" w:rsidRPr="00746440" w:rsidRDefault="006648AD" w:rsidP="002124B2">
            <w:pPr>
              <w:ind w:right="-720"/>
              <w:jc w:val="center"/>
              <w:rPr>
                <w:rFonts w:ascii="Times New Roman" w:hAnsi="Times New Roman"/>
                <w:b/>
                <w:szCs w:val="24"/>
              </w:rPr>
            </w:pPr>
            <w:r w:rsidRPr="00746440">
              <w:rPr>
                <w:rFonts w:ascii="Times New Roman" w:hAnsi="Times New Roman"/>
                <w:b/>
                <w:szCs w:val="24"/>
              </w:rPr>
              <w:t>Learning Plan</w:t>
            </w:r>
          </w:p>
        </w:tc>
      </w:tr>
      <w:tr w:rsidR="006648AD" w:rsidRPr="007464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9948" w:type="dxa"/>
            <w:gridSpan w:val="3"/>
            <w:tcBorders>
              <w:top w:val="single" w:sz="4" w:space="0" w:color="auto"/>
              <w:left w:val="single" w:sz="4" w:space="0" w:color="auto"/>
              <w:bottom w:val="nil"/>
              <w:right w:val="single" w:sz="4" w:space="0" w:color="auto"/>
            </w:tcBorders>
          </w:tcPr>
          <w:p w:rsidR="006648AD" w:rsidRPr="00ED6987" w:rsidRDefault="00ED6987" w:rsidP="005364B0">
            <w:pPr>
              <w:rPr>
                <w:rFonts w:ascii="Times New Roman" w:hAnsi="Times New Roman"/>
                <w:szCs w:val="24"/>
              </w:rPr>
            </w:pPr>
            <w:r>
              <w:rPr>
                <w:rFonts w:ascii="Times New Roman" w:hAnsi="Times New Roman"/>
                <w:b/>
                <w:szCs w:val="24"/>
              </w:rPr>
              <w:t>Learning Plan (</w:t>
            </w:r>
            <w:r>
              <w:rPr>
                <w:rFonts w:ascii="Times New Roman" w:hAnsi="Times New Roman"/>
                <w:szCs w:val="24"/>
              </w:rPr>
              <w:t>What learning activities will be used to carry out the collaborative project?)</w:t>
            </w:r>
          </w:p>
        </w:tc>
      </w:tr>
    </w:tbl>
    <w:p w:rsidR="00904AF6" w:rsidRDefault="00904AF6" w:rsidP="00277AED">
      <w:pPr>
        <w:ind w:right="-720"/>
      </w:pPr>
      <w:r>
        <w:t>Wessington Springs/ Wagner students will collect and organize data.  Collaborate within</w:t>
      </w:r>
    </w:p>
    <w:p w:rsidR="00904AF6" w:rsidRDefault="00904AF6" w:rsidP="00277AED">
      <w:pPr>
        <w:ind w:right="-720"/>
      </w:pPr>
      <w:r>
        <w:t xml:space="preserve"> </w:t>
      </w:r>
      <w:proofErr w:type="gramStart"/>
      <w:r>
        <w:t>the</w:t>
      </w:r>
      <w:proofErr w:type="gramEnd"/>
      <w:r>
        <w:t xml:space="preserve"> school locations to evaluate data and create a presentation, using many </w:t>
      </w:r>
    </w:p>
    <w:p w:rsidR="006648AD" w:rsidRDefault="00904AF6" w:rsidP="00277AED">
      <w:pPr>
        <w:ind w:right="-720"/>
      </w:pPr>
      <w:proofErr w:type="gramStart"/>
      <w:r>
        <w:t>technology</w:t>
      </w:r>
      <w:proofErr w:type="gramEnd"/>
      <w:r>
        <w:t xml:space="preserve"> sources.  Students will leave feedback to be shared via K12 instructor emails.</w:t>
      </w:r>
    </w:p>
    <w:p w:rsidR="00904AF6" w:rsidRDefault="00904AF6" w:rsidP="00277AED">
      <w:pPr>
        <w:ind w:right="-720"/>
      </w:pPr>
      <w:r>
        <w:t xml:space="preserve">Once the presentations have been completed, students will write a short reflection over </w:t>
      </w:r>
    </w:p>
    <w:p w:rsidR="00904AF6" w:rsidRDefault="00904AF6" w:rsidP="00277AED">
      <w:pPr>
        <w:ind w:right="-720"/>
      </w:pPr>
      <w:proofErr w:type="gramStart"/>
      <w:r>
        <w:t>their</w:t>
      </w:r>
      <w:proofErr w:type="gramEnd"/>
      <w:r>
        <w:t xml:space="preserve"> experiences.  Reflections will be shared between the collaborative groups.</w:t>
      </w:r>
    </w:p>
    <w:p w:rsidR="00C51827" w:rsidRDefault="00C51827" w:rsidP="00277AED">
      <w:pPr>
        <w:ind w:right="-720"/>
      </w:pPr>
    </w:p>
    <w:p w:rsidR="00C51827" w:rsidRPr="00112F95" w:rsidRDefault="00C51827" w:rsidP="00277AED">
      <w:pPr>
        <w:ind w:right="-720"/>
      </w:pPr>
      <w:r>
        <w:t>The part of the plan that did not come together as anticipated was the shared collaboration between the students.  In the future, we would need additional meeting times for the advisors of the project, and a more structured plan for collaboration.  Many factors entered into this, and even though all goals were not met, the project was still thought provoking, relevant, and standards ased.</w:t>
      </w:r>
    </w:p>
    <w:sectPr w:rsidR="00C51827" w:rsidRPr="00112F95" w:rsidSect="005364B0">
      <w:pgSz w:w="12240" w:h="15840"/>
      <w:pgMar w:top="978" w:right="960" w:bottom="652" w:left="1440" w:header="720" w:footer="720" w:gutter="0"/>
      <w:cols w:space="720"/>
      <w:docGrid w:linePitch="326"/>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E71625"/>
    <w:multiLevelType w:val="hybridMultilevel"/>
    <w:tmpl w:val="DD0466A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3B7438B"/>
    <w:multiLevelType w:val="hybridMultilevel"/>
    <w:tmpl w:val="ED4C199A"/>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7765DC6"/>
    <w:multiLevelType w:val="hybridMultilevel"/>
    <w:tmpl w:val="68EEFC08"/>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3">
    <w:nsid w:val="45200CEF"/>
    <w:multiLevelType w:val="hybridMultilevel"/>
    <w:tmpl w:val="E2D0E9B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1BC549A"/>
    <w:multiLevelType w:val="hybridMultilevel"/>
    <w:tmpl w:val="AAA04A7E"/>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50577F4"/>
    <w:multiLevelType w:val="hybridMultilevel"/>
    <w:tmpl w:val="60FE45A0"/>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77705DB"/>
    <w:multiLevelType w:val="hybridMultilevel"/>
    <w:tmpl w:val="570283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B45C6E"/>
    <w:multiLevelType w:val="hybridMultilevel"/>
    <w:tmpl w:val="D99CE42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0194DE6"/>
    <w:multiLevelType w:val="hybridMultilevel"/>
    <w:tmpl w:val="800EFA56"/>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3"/>
  </w:num>
  <w:num w:numId="3">
    <w:abstractNumId w:val="0"/>
  </w:num>
  <w:num w:numId="4">
    <w:abstractNumId w:val="5"/>
  </w:num>
  <w:num w:numId="5">
    <w:abstractNumId w:val="1"/>
  </w:num>
  <w:num w:numId="6">
    <w:abstractNumId w:val="4"/>
  </w:num>
  <w:num w:numId="7">
    <w:abstractNumId w:val="8"/>
  </w:num>
  <w:num w:numId="8">
    <w:abstractNumId w:val="6"/>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stylePaneFormatFilter w:val="3F01"/>
  <w:defaultTabStop w:val="720"/>
  <w:drawingGridHorizontalSpacing w:val="120"/>
  <w:drawingGridVerticalSpacing w:val="163"/>
  <w:displayHorizontalDrawingGridEvery w:val="0"/>
  <w:displayVerticalDrawingGridEvery w:val="2"/>
  <w:noPunctuationKerning/>
  <w:characterSpacingControl w:val="doNotCompress"/>
  <w:compat/>
  <w:rsids>
    <w:rsidRoot w:val="001A3619"/>
    <w:rsid w:val="00003E6A"/>
    <w:rsid w:val="00027F98"/>
    <w:rsid w:val="0004029B"/>
    <w:rsid w:val="00040B98"/>
    <w:rsid w:val="000F6394"/>
    <w:rsid w:val="00112F95"/>
    <w:rsid w:val="001637E3"/>
    <w:rsid w:val="00170748"/>
    <w:rsid w:val="00182350"/>
    <w:rsid w:val="001A3619"/>
    <w:rsid w:val="002124B2"/>
    <w:rsid w:val="00252431"/>
    <w:rsid w:val="00255FEC"/>
    <w:rsid w:val="00277AED"/>
    <w:rsid w:val="0028164F"/>
    <w:rsid w:val="002A3963"/>
    <w:rsid w:val="002E10E3"/>
    <w:rsid w:val="00324685"/>
    <w:rsid w:val="00354C6B"/>
    <w:rsid w:val="00357FCE"/>
    <w:rsid w:val="00383BE0"/>
    <w:rsid w:val="003D5402"/>
    <w:rsid w:val="004030F6"/>
    <w:rsid w:val="00433AA2"/>
    <w:rsid w:val="004F604B"/>
    <w:rsid w:val="00514545"/>
    <w:rsid w:val="00530C32"/>
    <w:rsid w:val="005364B0"/>
    <w:rsid w:val="00546A57"/>
    <w:rsid w:val="00567F92"/>
    <w:rsid w:val="005B4A19"/>
    <w:rsid w:val="00600AAD"/>
    <w:rsid w:val="0061037D"/>
    <w:rsid w:val="00617098"/>
    <w:rsid w:val="006648AD"/>
    <w:rsid w:val="006D54E0"/>
    <w:rsid w:val="00746440"/>
    <w:rsid w:val="007959DD"/>
    <w:rsid w:val="007D6CEE"/>
    <w:rsid w:val="007F0F5E"/>
    <w:rsid w:val="00812323"/>
    <w:rsid w:val="0081300F"/>
    <w:rsid w:val="00813B95"/>
    <w:rsid w:val="00816CDC"/>
    <w:rsid w:val="00851F6D"/>
    <w:rsid w:val="00853EBB"/>
    <w:rsid w:val="00904AF6"/>
    <w:rsid w:val="00996F1F"/>
    <w:rsid w:val="009A272D"/>
    <w:rsid w:val="009A4203"/>
    <w:rsid w:val="009B0B58"/>
    <w:rsid w:val="009C457D"/>
    <w:rsid w:val="00A2426F"/>
    <w:rsid w:val="00A74433"/>
    <w:rsid w:val="00AD061D"/>
    <w:rsid w:val="00AE4968"/>
    <w:rsid w:val="00B548B2"/>
    <w:rsid w:val="00B70C55"/>
    <w:rsid w:val="00B80349"/>
    <w:rsid w:val="00BD6AC2"/>
    <w:rsid w:val="00BF230C"/>
    <w:rsid w:val="00C51827"/>
    <w:rsid w:val="00C96694"/>
    <w:rsid w:val="00CA64AB"/>
    <w:rsid w:val="00D12D63"/>
    <w:rsid w:val="00D351F7"/>
    <w:rsid w:val="00D84FF6"/>
    <w:rsid w:val="00DC242C"/>
    <w:rsid w:val="00DC3700"/>
    <w:rsid w:val="00DF0624"/>
    <w:rsid w:val="00E541A4"/>
    <w:rsid w:val="00E86039"/>
    <w:rsid w:val="00EA5616"/>
    <w:rsid w:val="00ED6987"/>
    <w:rsid w:val="00EE3F53"/>
    <w:rsid w:val="00F33819"/>
    <w:rsid w:val="00F33AFF"/>
    <w:rsid w:val="00F534B5"/>
    <w:rsid w:val="00FA2E67"/>
    <w:rsid w:val="00FA37E9"/>
    <w:rsid w:val="00FC0496"/>
    <w:rsid w:val="00FC5369"/>
    <w:rsid w:val="00FE3325"/>
    <w:rsid w:val="00FF52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7F98"/>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637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A37E9"/>
    <w:rPr>
      <w:color w:val="0000FF"/>
      <w:u w:val="single"/>
    </w:rPr>
  </w:style>
  <w:style w:type="paragraph" w:styleId="BodyText">
    <w:name w:val="Body Text"/>
    <w:basedOn w:val="Normal"/>
    <w:link w:val="BodyTextChar"/>
    <w:uiPriority w:val="99"/>
    <w:rsid w:val="00357FCE"/>
    <w:rPr>
      <w:rFonts w:ascii="Times New Roman" w:hAnsi="Times New Roman"/>
      <w:b/>
      <w:bCs/>
      <w:szCs w:val="24"/>
    </w:rPr>
  </w:style>
  <w:style w:type="character" w:customStyle="1" w:styleId="BodyTextChar">
    <w:name w:val="Body Text Char"/>
    <w:basedOn w:val="DefaultParagraphFont"/>
    <w:link w:val="BodyText"/>
    <w:uiPriority w:val="99"/>
    <w:rsid w:val="00357FCE"/>
    <w:rPr>
      <w:b/>
      <w:bCs/>
      <w:sz w:val="24"/>
      <w:szCs w:val="24"/>
    </w:rPr>
  </w:style>
  <w:style w:type="paragraph" w:customStyle="1" w:styleId="Default">
    <w:name w:val="Default"/>
    <w:rsid w:val="00546A57"/>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229579800">
      <w:bodyDiv w:val="1"/>
      <w:marLeft w:val="0"/>
      <w:marRight w:val="0"/>
      <w:marTop w:val="0"/>
      <w:marBottom w:val="0"/>
      <w:divBdr>
        <w:top w:val="none" w:sz="0" w:space="0" w:color="auto"/>
        <w:left w:val="none" w:sz="0" w:space="0" w:color="auto"/>
        <w:bottom w:val="none" w:sz="0" w:space="0" w:color="auto"/>
        <w:right w:val="none" w:sz="0" w:space="0" w:color="auto"/>
      </w:divBdr>
      <w:divsChild>
        <w:div w:id="408894068">
          <w:marLeft w:val="0"/>
          <w:marRight w:val="0"/>
          <w:marTop w:val="0"/>
          <w:marBottom w:val="0"/>
          <w:divBdr>
            <w:top w:val="none" w:sz="0" w:space="0" w:color="auto"/>
            <w:left w:val="none" w:sz="0" w:space="0" w:color="auto"/>
            <w:bottom w:val="none" w:sz="0" w:space="0" w:color="auto"/>
            <w:right w:val="none" w:sz="0" w:space="0" w:color="auto"/>
          </w:divBdr>
          <w:divsChild>
            <w:div w:id="379792603">
              <w:marLeft w:val="0"/>
              <w:marRight w:val="0"/>
              <w:marTop w:val="0"/>
              <w:marBottom w:val="0"/>
              <w:divBdr>
                <w:top w:val="none" w:sz="0" w:space="0" w:color="auto"/>
                <w:left w:val="none" w:sz="0" w:space="0" w:color="auto"/>
                <w:bottom w:val="none" w:sz="0" w:space="0" w:color="auto"/>
                <w:right w:val="none" w:sz="0" w:space="0" w:color="auto"/>
              </w:divBdr>
            </w:div>
            <w:div w:id="1922568587">
              <w:marLeft w:val="0"/>
              <w:marRight w:val="0"/>
              <w:marTop w:val="0"/>
              <w:marBottom w:val="0"/>
              <w:divBdr>
                <w:top w:val="none" w:sz="0" w:space="0" w:color="auto"/>
                <w:left w:val="none" w:sz="0" w:space="0" w:color="auto"/>
                <w:bottom w:val="none" w:sz="0" w:space="0" w:color="auto"/>
                <w:right w:val="none" w:sz="0" w:space="0" w:color="auto"/>
              </w:divBdr>
            </w:div>
            <w:div w:id="212900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775519">
      <w:bodyDiv w:val="1"/>
      <w:marLeft w:val="0"/>
      <w:marRight w:val="0"/>
      <w:marTop w:val="0"/>
      <w:marBottom w:val="0"/>
      <w:divBdr>
        <w:top w:val="none" w:sz="0" w:space="0" w:color="auto"/>
        <w:left w:val="none" w:sz="0" w:space="0" w:color="auto"/>
        <w:bottom w:val="none" w:sz="0" w:space="0" w:color="auto"/>
        <w:right w:val="none" w:sz="0" w:space="0" w:color="auto"/>
      </w:divBdr>
    </w:div>
    <w:div w:id="898781331">
      <w:bodyDiv w:val="1"/>
      <w:marLeft w:val="0"/>
      <w:marRight w:val="0"/>
      <w:marTop w:val="0"/>
      <w:marBottom w:val="0"/>
      <w:divBdr>
        <w:top w:val="none" w:sz="0" w:space="0" w:color="auto"/>
        <w:left w:val="none" w:sz="0" w:space="0" w:color="auto"/>
        <w:bottom w:val="none" w:sz="0" w:space="0" w:color="auto"/>
        <w:right w:val="none" w:sz="0" w:space="0" w:color="auto"/>
      </w:divBdr>
      <w:divsChild>
        <w:div w:id="1692148816">
          <w:marLeft w:val="0"/>
          <w:marRight w:val="0"/>
          <w:marTop w:val="0"/>
          <w:marBottom w:val="0"/>
          <w:divBdr>
            <w:top w:val="none" w:sz="0" w:space="0" w:color="auto"/>
            <w:left w:val="none" w:sz="0" w:space="0" w:color="auto"/>
            <w:bottom w:val="none" w:sz="0" w:space="0" w:color="auto"/>
            <w:right w:val="none" w:sz="0" w:space="0" w:color="auto"/>
          </w:divBdr>
          <w:divsChild>
            <w:div w:id="200435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224470">
      <w:bodyDiv w:val="1"/>
      <w:marLeft w:val="0"/>
      <w:marRight w:val="0"/>
      <w:marTop w:val="0"/>
      <w:marBottom w:val="0"/>
      <w:divBdr>
        <w:top w:val="none" w:sz="0" w:space="0" w:color="auto"/>
        <w:left w:val="none" w:sz="0" w:space="0" w:color="auto"/>
        <w:bottom w:val="none" w:sz="0" w:space="0" w:color="auto"/>
        <w:right w:val="none" w:sz="0" w:space="0" w:color="auto"/>
      </w:divBdr>
      <w:divsChild>
        <w:div w:id="1504513938">
          <w:marLeft w:val="0"/>
          <w:marRight w:val="0"/>
          <w:marTop w:val="0"/>
          <w:marBottom w:val="0"/>
          <w:divBdr>
            <w:top w:val="none" w:sz="0" w:space="0" w:color="auto"/>
            <w:left w:val="none" w:sz="0" w:space="0" w:color="auto"/>
            <w:bottom w:val="none" w:sz="0" w:space="0" w:color="auto"/>
            <w:right w:val="none" w:sz="0" w:space="0" w:color="auto"/>
          </w:divBdr>
          <w:divsChild>
            <w:div w:id="171259843">
              <w:marLeft w:val="0"/>
              <w:marRight w:val="0"/>
              <w:marTop w:val="0"/>
              <w:marBottom w:val="0"/>
              <w:divBdr>
                <w:top w:val="none" w:sz="0" w:space="0" w:color="auto"/>
                <w:left w:val="none" w:sz="0" w:space="0" w:color="auto"/>
                <w:bottom w:val="none" w:sz="0" w:space="0" w:color="auto"/>
                <w:right w:val="none" w:sz="0" w:space="0" w:color="auto"/>
              </w:divBdr>
            </w:div>
            <w:div w:id="1457261134">
              <w:marLeft w:val="0"/>
              <w:marRight w:val="0"/>
              <w:marTop w:val="0"/>
              <w:marBottom w:val="0"/>
              <w:divBdr>
                <w:top w:val="none" w:sz="0" w:space="0" w:color="auto"/>
                <w:left w:val="none" w:sz="0" w:space="0" w:color="auto"/>
                <w:bottom w:val="none" w:sz="0" w:space="0" w:color="auto"/>
                <w:right w:val="none" w:sz="0" w:space="0" w:color="auto"/>
              </w:divBdr>
            </w:div>
            <w:div w:id="183703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119915">
      <w:bodyDiv w:val="1"/>
      <w:marLeft w:val="0"/>
      <w:marRight w:val="0"/>
      <w:marTop w:val="0"/>
      <w:marBottom w:val="0"/>
      <w:divBdr>
        <w:top w:val="none" w:sz="0" w:space="0" w:color="auto"/>
        <w:left w:val="none" w:sz="0" w:space="0" w:color="auto"/>
        <w:bottom w:val="none" w:sz="0" w:space="0" w:color="auto"/>
        <w:right w:val="none" w:sz="0" w:space="0" w:color="auto"/>
      </w:divBdr>
      <w:divsChild>
        <w:div w:id="147404473">
          <w:marLeft w:val="0"/>
          <w:marRight w:val="0"/>
          <w:marTop w:val="0"/>
          <w:marBottom w:val="0"/>
          <w:divBdr>
            <w:top w:val="none" w:sz="0" w:space="0" w:color="auto"/>
            <w:left w:val="none" w:sz="0" w:space="0" w:color="auto"/>
            <w:bottom w:val="none" w:sz="0" w:space="0" w:color="auto"/>
            <w:right w:val="none" w:sz="0" w:space="0" w:color="auto"/>
          </w:divBdr>
          <w:divsChild>
            <w:div w:id="844709134">
              <w:marLeft w:val="0"/>
              <w:marRight w:val="0"/>
              <w:marTop w:val="0"/>
              <w:marBottom w:val="0"/>
              <w:divBdr>
                <w:top w:val="none" w:sz="0" w:space="0" w:color="auto"/>
                <w:left w:val="none" w:sz="0" w:space="0" w:color="auto"/>
                <w:bottom w:val="none" w:sz="0" w:space="0" w:color="auto"/>
                <w:right w:val="none" w:sz="0" w:space="0" w:color="auto"/>
              </w:divBdr>
            </w:div>
            <w:div w:id="1599754049">
              <w:marLeft w:val="0"/>
              <w:marRight w:val="0"/>
              <w:marTop w:val="0"/>
              <w:marBottom w:val="0"/>
              <w:divBdr>
                <w:top w:val="none" w:sz="0" w:space="0" w:color="auto"/>
                <w:left w:val="none" w:sz="0" w:space="0" w:color="auto"/>
                <w:bottom w:val="none" w:sz="0" w:space="0" w:color="auto"/>
                <w:right w:val="none" w:sz="0" w:space="0" w:color="auto"/>
              </w:divBdr>
            </w:div>
            <w:div w:id="1775513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059509">
      <w:bodyDiv w:val="1"/>
      <w:marLeft w:val="0"/>
      <w:marRight w:val="0"/>
      <w:marTop w:val="0"/>
      <w:marBottom w:val="0"/>
      <w:divBdr>
        <w:top w:val="none" w:sz="0" w:space="0" w:color="auto"/>
        <w:left w:val="none" w:sz="0" w:space="0" w:color="auto"/>
        <w:bottom w:val="none" w:sz="0" w:space="0" w:color="auto"/>
        <w:right w:val="none" w:sz="0" w:space="0" w:color="auto"/>
      </w:divBdr>
      <w:divsChild>
        <w:div w:id="20596130">
          <w:marLeft w:val="0"/>
          <w:marRight w:val="0"/>
          <w:marTop w:val="0"/>
          <w:marBottom w:val="0"/>
          <w:divBdr>
            <w:top w:val="none" w:sz="0" w:space="0" w:color="auto"/>
            <w:left w:val="none" w:sz="0" w:space="0" w:color="auto"/>
            <w:bottom w:val="none" w:sz="0" w:space="0" w:color="auto"/>
            <w:right w:val="none" w:sz="0" w:space="0" w:color="auto"/>
          </w:divBdr>
          <w:divsChild>
            <w:div w:id="1158182972">
              <w:marLeft w:val="0"/>
              <w:marRight w:val="0"/>
              <w:marTop w:val="0"/>
              <w:marBottom w:val="0"/>
              <w:divBdr>
                <w:top w:val="none" w:sz="0" w:space="0" w:color="auto"/>
                <w:left w:val="none" w:sz="0" w:space="0" w:color="auto"/>
                <w:bottom w:val="none" w:sz="0" w:space="0" w:color="auto"/>
                <w:right w:val="none" w:sz="0" w:space="0" w:color="auto"/>
              </w:divBdr>
            </w:div>
            <w:div w:id="1219169880">
              <w:marLeft w:val="0"/>
              <w:marRight w:val="0"/>
              <w:marTop w:val="0"/>
              <w:marBottom w:val="0"/>
              <w:divBdr>
                <w:top w:val="none" w:sz="0" w:space="0" w:color="auto"/>
                <w:left w:val="none" w:sz="0" w:space="0" w:color="auto"/>
                <w:bottom w:val="none" w:sz="0" w:space="0" w:color="auto"/>
                <w:right w:val="none" w:sz="0" w:space="0" w:color="auto"/>
              </w:divBdr>
            </w:div>
            <w:div w:id="1419599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735</Words>
  <Characters>4451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Title:</vt:lpstr>
    </vt:vector>
  </TitlesOfParts>
  <Company>State of South Dakota</Company>
  <LinksUpToDate>false</LinksUpToDate>
  <CharactersWithSpaces>5176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Becky Nelson</dc:creator>
  <cp:lastModifiedBy>gloriavavra</cp:lastModifiedBy>
  <cp:revision>2</cp:revision>
  <cp:lastPrinted>2010-11-30T20:59:00Z</cp:lastPrinted>
  <dcterms:created xsi:type="dcterms:W3CDTF">2011-04-11T14:40:00Z</dcterms:created>
  <dcterms:modified xsi:type="dcterms:W3CDTF">2011-04-11T14:40:00Z</dcterms:modified>
</cp:coreProperties>
</file>